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CD09E0" w14:textId="77DFBF8E" w:rsidR="007724B6" w:rsidRPr="001A217C" w:rsidRDefault="007724B6" w:rsidP="001A217C">
      <w:pPr>
        <w:keepNext/>
        <w:spacing w:after="0" w:line="240" w:lineRule="auto"/>
        <w:ind w:right="450"/>
        <w:outlineLvl w:val="4"/>
        <w:rPr>
          <w:rFonts w:ascii="Times New Roman" w:eastAsia="Times New Roman" w:hAnsi="Times New Roman" w:cs="Times New Roman"/>
          <w:b/>
          <w:sz w:val="24"/>
          <w:szCs w:val="24"/>
          <w:u w:val="single"/>
          <w:lang w:val="ru-RU"/>
        </w:rPr>
      </w:pPr>
    </w:p>
    <w:p w14:paraId="47247CA4" w14:textId="0C82FA67" w:rsidR="002D6A6E" w:rsidRPr="0035043D" w:rsidRDefault="002D6A6E" w:rsidP="003E6035">
      <w:pPr>
        <w:keepNext/>
        <w:spacing w:after="0" w:line="240" w:lineRule="auto"/>
        <w:ind w:left="540" w:right="450"/>
        <w:jc w:val="center"/>
        <w:outlineLvl w:val="4"/>
        <w:rPr>
          <w:rFonts w:ascii="Times New Roman" w:eastAsia="Times New Roman" w:hAnsi="Times New Roman" w:cs="Times New Roman"/>
          <w:b/>
          <w:sz w:val="24"/>
          <w:szCs w:val="24"/>
          <w:u w:val="single"/>
        </w:rPr>
      </w:pPr>
      <w:r w:rsidRPr="00A5195D">
        <w:rPr>
          <w:rFonts w:ascii="Times New Roman" w:eastAsia="Times New Roman" w:hAnsi="Times New Roman" w:cs="Times New Roman"/>
          <w:b/>
          <w:sz w:val="24"/>
          <w:szCs w:val="24"/>
          <w:u w:val="single"/>
        </w:rPr>
        <w:t>INVITATION</w:t>
      </w:r>
    </w:p>
    <w:p w14:paraId="3086F949" w14:textId="31163EBF" w:rsidR="005E50A4" w:rsidRPr="0035043D" w:rsidRDefault="00145D2C" w:rsidP="003E6035">
      <w:pPr>
        <w:spacing w:before="100" w:beforeAutospacing="1" w:after="100" w:afterAutospacing="1" w:line="240" w:lineRule="auto"/>
        <w:ind w:left="540" w:right="450"/>
        <w:jc w:val="both"/>
        <w:rPr>
          <w:rFonts w:ascii="Times New Roman" w:eastAsia="Times New Roman" w:hAnsi="Times New Roman" w:cs="Times New Roman"/>
          <w:sz w:val="24"/>
          <w:szCs w:val="24"/>
          <w:lang w:eastAsia="ru-RU"/>
        </w:rPr>
      </w:pPr>
      <w:r>
        <w:rPr>
          <w:rFonts w:ascii="Times New Roman" w:eastAsia="Times New Roman" w:hAnsi="Times New Roman" w:cs="Times New Roman"/>
          <w:kern w:val="0"/>
          <w:sz w:val="24"/>
          <w:szCs w:val="24"/>
          <w14:ligatures w14:val="none"/>
        </w:rPr>
        <w:t>The “</w:t>
      </w:r>
      <w:r w:rsidR="005E50A4" w:rsidRPr="00A5195D">
        <w:rPr>
          <w:rFonts w:ascii="Times New Roman" w:eastAsia="Times New Roman" w:hAnsi="Times New Roman" w:cs="Times New Roman"/>
          <w:kern w:val="0"/>
          <w:sz w:val="24"/>
          <w:szCs w:val="24"/>
          <w14:ligatures w14:val="none"/>
        </w:rPr>
        <w:t>Kumtor Gold Company</w:t>
      </w:r>
      <w:r>
        <w:rPr>
          <w:rFonts w:ascii="Times New Roman" w:eastAsia="Times New Roman" w:hAnsi="Times New Roman" w:cs="Times New Roman"/>
          <w:kern w:val="0"/>
          <w:sz w:val="24"/>
          <w:szCs w:val="24"/>
          <w14:ligatures w14:val="none"/>
        </w:rPr>
        <w:t>”</w:t>
      </w:r>
      <w:r w:rsidR="005E50A4" w:rsidRPr="00A5195D">
        <w:rPr>
          <w:rFonts w:ascii="Times New Roman" w:eastAsia="Times New Roman" w:hAnsi="Times New Roman" w:cs="Times New Roman"/>
          <w:kern w:val="0"/>
          <w:sz w:val="24"/>
          <w:szCs w:val="24"/>
          <w14:ligatures w14:val="none"/>
        </w:rPr>
        <w:t xml:space="preserve"> CJSC (hereinafter referred to as </w:t>
      </w:r>
      <w:r>
        <w:rPr>
          <w:rFonts w:ascii="Times New Roman" w:eastAsia="Times New Roman" w:hAnsi="Times New Roman" w:cs="Times New Roman"/>
          <w:kern w:val="0"/>
          <w:sz w:val="24"/>
          <w:szCs w:val="24"/>
          <w14:ligatures w14:val="none"/>
        </w:rPr>
        <w:t>“</w:t>
      </w:r>
      <w:r w:rsidR="005E50A4" w:rsidRPr="00A5195D">
        <w:rPr>
          <w:rFonts w:ascii="Times New Roman" w:eastAsia="Times New Roman" w:hAnsi="Times New Roman" w:cs="Times New Roman"/>
          <w:kern w:val="0"/>
          <w:sz w:val="24"/>
          <w:szCs w:val="24"/>
          <w14:ligatures w14:val="none"/>
        </w:rPr>
        <w:t>KGC</w:t>
      </w:r>
      <w:r>
        <w:rPr>
          <w:rFonts w:ascii="Times New Roman" w:eastAsia="Times New Roman" w:hAnsi="Times New Roman" w:cs="Times New Roman"/>
          <w:kern w:val="0"/>
          <w:sz w:val="24"/>
          <w:szCs w:val="24"/>
          <w14:ligatures w14:val="none"/>
        </w:rPr>
        <w:t>”</w:t>
      </w:r>
      <w:r w:rsidR="005E50A4" w:rsidRPr="00A5195D">
        <w:rPr>
          <w:rFonts w:ascii="Times New Roman" w:eastAsia="Times New Roman" w:hAnsi="Times New Roman" w:cs="Times New Roman"/>
          <w:kern w:val="0"/>
          <w:sz w:val="24"/>
          <w:szCs w:val="24"/>
          <w14:ligatures w14:val="none"/>
        </w:rPr>
        <w:t xml:space="preserve">) invites you to participate in the pre-qualification selection of suppliers </w:t>
      </w:r>
      <w:r w:rsidR="00DF1806" w:rsidRPr="00F55044">
        <w:rPr>
          <w:rFonts w:ascii="Times New Roman" w:eastAsia="Times New Roman" w:hAnsi="Times New Roman" w:cs="Times New Roman"/>
          <w:b/>
          <w:bCs/>
          <w:kern w:val="0"/>
          <w:sz w:val="24"/>
          <w:szCs w:val="24"/>
          <w14:ligatures w14:val="none"/>
        </w:rPr>
        <w:t xml:space="preserve">specializing </w:t>
      </w:r>
      <w:r w:rsidR="00DF1806" w:rsidRPr="00F55044">
        <w:rPr>
          <w:rFonts w:ascii="Times New Roman" w:eastAsia="Times New Roman" w:hAnsi="Times New Roman" w:cs="Times New Roman"/>
          <w:b/>
          <w:bCs/>
          <w:sz w:val="24"/>
          <w:szCs w:val="24"/>
          <w:lang w:eastAsia="ru-RU"/>
        </w:rPr>
        <w:t xml:space="preserve">in the supply of tools and industrial goods </w:t>
      </w:r>
      <w:r w:rsidR="008641AB" w:rsidRPr="009B4E43">
        <w:rPr>
          <w:rFonts w:ascii="Times New Roman" w:eastAsia="Times New Roman" w:hAnsi="Times New Roman" w:cs="Times New Roman"/>
          <w:b/>
          <w:bCs/>
          <w:kern w:val="0"/>
          <w:sz w:val="24"/>
          <w:szCs w:val="24"/>
          <w14:ligatures w14:val="none"/>
        </w:rPr>
        <w:t>to</w:t>
      </w:r>
      <w:r w:rsidR="00E06DE5" w:rsidRPr="009B4E43">
        <w:rPr>
          <w:rFonts w:ascii="Times New Roman" w:eastAsia="Times New Roman" w:hAnsi="Times New Roman" w:cs="Times New Roman"/>
          <w:b/>
          <w:bCs/>
          <w:kern w:val="0"/>
          <w:sz w:val="24"/>
          <w:szCs w:val="24"/>
          <w14:ligatures w14:val="none"/>
        </w:rPr>
        <w:t xml:space="preserve"> conclude framework agreements</w:t>
      </w:r>
      <w:r w:rsidR="00D913EA">
        <w:rPr>
          <w:rFonts w:ascii="Times New Roman" w:eastAsia="Times New Roman" w:hAnsi="Times New Roman" w:cs="Times New Roman"/>
          <w:kern w:val="0"/>
          <w:sz w:val="24"/>
          <w:szCs w:val="24"/>
          <w14:ligatures w14:val="none"/>
        </w:rPr>
        <w:t>.</w:t>
      </w:r>
    </w:p>
    <w:p w14:paraId="45163757" w14:textId="1CA4C729" w:rsidR="005E50A4" w:rsidRPr="0035043D" w:rsidRDefault="005E50A4" w:rsidP="003E6035">
      <w:pPr>
        <w:spacing w:before="100" w:beforeAutospacing="1" w:after="100" w:afterAutospacing="1" w:line="240" w:lineRule="auto"/>
        <w:ind w:left="540" w:right="450"/>
        <w:jc w:val="both"/>
        <w:rPr>
          <w:rFonts w:ascii="Times New Roman" w:eastAsia="Times New Roman" w:hAnsi="Times New Roman" w:cs="Times New Roman"/>
          <w:kern w:val="0"/>
          <w:sz w:val="24"/>
          <w:szCs w:val="24"/>
          <w14:ligatures w14:val="none"/>
        </w:rPr>
      </w:pPr>
      <w:r w:rsidRPr="00A5195D">
        <w:rPr>
          <w:rFonts w:ascii="Times New Roman" w:eastAsia="Times New Roman" w:hAnsi="Times New Roman" w:cs="Times New Roman"/>
          <w:b/>
          <w:bCs/>
          <w:kern w:val="0"/>
          <w:sz w:val="24"/>
          <w:szCs w:val="24"/>
          <w14:ligatures w14:val="none"/>
        </w:rPr>
        <w:t>Application deadline</w:t>
      </w:r>
      <w:r w:rsidRPr="00A5195D">
        <w:rPr>
          <w:rFonts w:ascii="Times New Roman" w:eastAsia="Times New Roman" w:hAnsi="Times New Roman" w:cs="Times New Roman"/>
          <w:kern w:val="0"/>
          <w:sz w:val="24"/>
          <w:szCs w:val="24"/>
          <w14:ligatures w14:val="none"/>
        </w:rPr>
        <w:t xml:space="preserve">: 13:00 (Bishkek time) </w:t>
      </w:r>
      <w:r w:rsidR="00634CE2" w:rsidRPr="00B45E94">
        <w:rPr>
          <w:rFonts w:ascii="Times New Roman" w:eastAsia="Times New Roman" w:hAnsi="Times New Roman" w:cs="Times New Roman"/>
          <w:b/>
          <w:bCs/>
          <w:kern w:val="0"/>
          <w:sz w:val="24"/>
          <w:szCs w:val="24"/>
          <w14:ligatures w14:val="none"/>
        </w:rPr>
        <w:t>on March 2, 2026</w:t>
      </w:r>
      <w:r w:rsidRPr="00050A23">
        <w:rPr>
          <w:rFonts w:ascii="Times New Roman" w:eastAsia="Times New Roman" w:hAnsi="Times New Roman" w:cs="Times New Roman"/>
          <w:kern w:val="0"/>
          <w:sz w:val="24"/>
          <w:szCs w:val="24"/>
          <w14:ligatures w14:val="none"/>
        </w:rPr>
        <w:t>.</w:t>
      </w:r>
    </w:p>
    <w:p w14:paraId="0055EBF0" w14:textId="21AD890C" w:rsidR="005E50A4" w:rsidRPr="0035043D" w:rsidRDefault="005E50A4" w:rsidP="003E6035">
      <w:pPr>
        <w:spacing w:before="100" w:beforeAutospacing="1" w:after="100" w:afterAutospacing="1" w:line="240" w:lineRule="auto"/>
        <w:ind w:left="540" w:right="450"/>
        <w:jc w:val="both"/>
        <w:rPr>
          <w:rFonts w:ascii="Times New Roman" w:eastAsia="Times New Roman" w:hAnsi="Times New Roman" w:cs="Times New Roman"/>
          <w:kern w:val="0"/>
          <w:sz w:val="24"/>
          <w:szCs w:val="24"/>
          <w14:ligatures w14:val="none"/>
        </w:rPr>
      </w:pPr>
      <w:r w:rsidRPr="00A5195D">
        <w:rPr>
          <w:rFonts w:ascii="Times New Roman" w:eastAsia="Times New Roman" w:hAnsi="Times New Roman" w:cs="Times New Roman"/>
          <w:b/>
          <w:bCs/>
          <w:kern w:val="0"/>
          <w:sz w:val="24"/>
          <w:szCs w:val="24"/>
          <w14:ligatures w14:val="none"/>
        </w:rPr>
        <w:t>Basic requirements for submitting qualification documents:</w:t>
      </w:r>
    </w:p>
    <w:p w14:paraId="752AFF80" w14:textId="10CDCC89" w:rsidR="007724B6" w:rsidRPr="0035043D" w:rsidRDefault="005E50A4" w:rsidP="00A15F11">
      <w:pPr>
        <w:pStyle w:val="ListParagraph"/>
        <w:numPr>
          <w:ilvl w:val="0"/>
          <w:numId w:val="15"/>
        </w:numPr>
        <w:spacing w:before="100" w:beforeAutospacing="1" w:after="100" w:afterAutospacing="1" w:line="240" w:lineRule="auto"/>
        <w:ind w:right="450"/>
        <w:jc w:val="both"/>
        <w:rPr>
          <w:rFonts w:ascii="Times New Roman" w:eastAsia="Times New Roman" w:hAnsi="Times New Roman" w:cs="Times New Roman"/>
          <w:kern w:val="0"/>
          <w:sz w:val="24"/>
          <w:szCs w:val="24"/>
          <w14:ligatures w14:val="none"/>
        </w:rPr>
      </w:pPr>
      <w:r w:rsidRPr="007724B6">
        <w:rPr>
          <w:rFonts w:ascii="Times New Roman" w:eastAsia="Times New Roman" w:hAnsi="Times New Roman" w:cs="Times New Roman"/>
          <w:kern w:val="0"/>
          <w:sz w:val="24"/>
          <w:szCs w:val="24"/>
          <w14:ligatures w14:val="none"/>
        </w:rPr>
        <w:t>Documents must be submitted in PDF format.</w:t>
      </w:r>
    </w:p>
    <w:p w14:paraId="4438E08D" w14:textId="248909CB" w:rsidR="00A15F11" w:rsidRPr="0035043D" w:rsidRDefault="002A50BB" w:rsidP="00A15F11">
      <w:pPr>
        <w:pStyle w:val="ListParagraph"/>
        <w:numPr>
          <w:ilvl w:val="0"/>
          <w:numId w:val="15"/>
        </w:numPr>
        <w:spacing w:before="100" w:beforeAutospacing="1" w:after="100" w:afterAutospacing="1" w:line="240" w:lineRule="auto"/>
        <w:ind w:right="450"/>
        <w:jc w:val="both"/>
        <w:rPr>
          <w:rFonts w:ascii="Times New Roman" w:eastAsia="Times New Roman" w:hAnsi="Times New Roman" w:cs="Times New Roman"/>
          <w:kern w:val="0"/>
          <w:sz w:val="24"/>
          <w:szCs w:val="24"/>
          <w14:ligatures w14:val="none"/>
        </w:rPr>
      </w:pPr>
      <w:r w:rsidRPr="007724B6">
        <w:rPr>
          <w:rFonts w:ascii="Times New Roman" w:eastAsia="Times New Roman" w:hAnsi="Times New Roman" w:cs="Times New Roman"/>
          <w:kern w:val="0"/>
          <w:sz w:val="24"/>
          <w:szCs w:val="24"/>
          <w14:ligatures w14:val="none"/>
        </w:rPr>
        <w:t>Documents must be sent to the</w:t>
      </w:r>
      <w:hyperlink r:id="rId8" w:history="1">
        <w:r w:rsidR="00080A7A" w:rsidRPr="009F1D2A">
          <w:rPr>
            <w:rStyle w:val="Hyperlink"/>
            <w:rFonts w:ascii="Times New Roman" w:eastAsia="Times New Roman" w:hAnsi="Times New Roman" w:cs="Times New Roman"/>
            <w:kern w:val="0"/>
            <w:sz w:val="24"/>
            <w:szCs w:val="24"/>
            <w14:ligatures w14:val="none"/>
          </w:rPr>
          <w:t>instrument</w:t>
        </w:r>
        <w:r w:rsidR="00080A7A" w:rsidRPr="00080A7A">
          <w:rPr>
            <w:rStyle w:val="Hyperlink"/>
            <w:rFonts w:ascii="Times New Roman" w:eastAsia="Times New Roman" w:hAnsi="Times New Roman" w:cs="Times New Roman"/>
            <w:kern w:val="0"/>
            <w:sz w:val="24"/>
            <w:szCs w:val="24"/>
            <w14:ligatures w14:val="none"/>
          </w:rPr>
          <w:t>@</w:t>
        </w:r>
        <w:r w:rsidR="00080A7A" w:rsidRPr="009F1D2A">
          <w:rPr>
            <w:rStyle w:val="Hyperlink"/>
            <w:rFonts w:ascii="Times New Roman" w:eastAsia="Times New Roman" w:hAnsi="Times New Roman" w:cs="Times New Roman"/>
            <w:kern w:val="0"/>
            <w:sz w:val="24"/>
            <w:szCs w:val="24"/>
            <w14:ligatures w14:val="none"/>
          </w:rPr>
          <w:t>kumtor</w:t>
        </w:r>
        <w:r w:rsidR="00080A7A" w:rsidRPr="00080A7A">
          <w:rPr>
            <w:rStyle w:val="Hyperlink"/>
            <w:rFonts w:ascii="Times New Roman" w:eastAsia="Times New Roman" w:hAnsi="Times New Roman" w:cs="Times New Roman"/>
            <w:kern w:val="0"/>
            <w:sz w:val="24"/>
            <w:szCs w:val="24"/>
            <w14:ligatures w14:val="none"/>
          </w:rPr>
          <w:t>.</w:t>
        </w:r>
        <w:r w:rsidR="00080A7A" w:rsidRPr="009F1D2A">
          <w:rPr>
            <w:rStyle w:val="Hyperlink"/>
            <w:rFonts w:ascii="Times New Roman" w:eastAsia="Times New Roman" w:hAnsi="Times New Roman" w:cs="Times New Roman"/>
            <w:kern w:val="0"/>
            <w:sz w:val="24"/>
            <w:szCs w:val="24"/>
            <w14:ligatures w14:val="none"/>
          </w:rPr>
          <w:t>kg</w:t>
        </w:r>
      </w:hyperlink>
      <w:r w:rsidRPr="007724B6">
        <w:rPr>
          <w:rFonts w:ascii="Times New Roman" w:eastAsia="Times New Roman" w:hAnsi="Times New Roman" w:cs="Times New Roman"/>
          <w:kern w:val="0"/>
          <w:sz w:val="24"/>
          <w:szCs w:val="24"/>
          <w14:ligatures w14:val="none"/>
        </w:rPr>
        <w:t xml:space="preserve"> e-mail</w:t>
      </w:r>
      <w:r w:rsidR="00080A7A">
        <w:rPr>
          <w:rFonts w:ascii="Times New Roman" w:eastAsia="Times New Roman" w:hAnsi="Times New Roman" w:cs="Times New Roman"/>
          <w:kern w:val="0"/>
          <w:sz w:val="24"/>
          <w:szCs w:val="24"/>
          <w14:ligatures w14:val="none"/>
        </w:rPr>
        <w:t>.</w:t>
      </w:r>
      <w:r w:rsidRPr="007724B6">
        <w:rPr>
          <w:rFonts w:ascii="Times New Roman" w:eastAsia="Times New Roman" w:hAnsi="Times New Roman" w:cs="Times New Roman"/>
          <w:kern w:val="0"/>
          <w:sz w:val="24"/>
          <w:szCs w:val="24"/>
          <w14:ligatures w14:val="none"/>
        </w:rPr>
        <w:t xml:space="preserve"> </w:t>
      </w:r>
      <w:hyperlink r:id="rId9" w:history="1"/>
    </w:p>
    <w:p w14:paraId="29ED568C" w14:textId="35F2F1F4" w:rsidR="006A4EFC" w:rsidRPr="0035043D" w:rsidRDefault="005E50A4" w:rsidP="00A15F11">
      <w:pPr>
        <w:pStyle w:val="ListParagraph"/>
        <w:numPr>
          <w:ilvl w:val="0"/>
          <w:numId w:val="15"/>
        </w:numPr>
        <w:spacing w:before="100" w:beforeAutospacing="1" w:after="100" w:afterAutospacing="1" w:line="240" w:lineRule="auto"/>
        <w:ind w:right="450"/>
        <w:jc w:val="both"/>
        <w:rPr>
          <w:rFonts w:ascii="Times New Roman" w:eastAsia="Times New Roman" w:hAnsi="Times New Roman" w:cs="Times New Roman"/>
          <w:kern w:val="0"/>
          <w:sz w:val="24"/>
          <w:szCs w:val="24"/>
          <w14:ligatures w14:val="none"/>
        </w:rPr>
      </w:pPr>
      <w:r w:rsidRPr="00A15F11">
        <w:rPr>
          <w:rFonts w:ascii="Times New Roman" w:eastAsia="Times New Roman" w:hAnsi="Times New Roman" w:cs="Times New Roman"/>
          <w:kern w:val="0"/>
          <w:sz w:val="24"/>
          <w:szCs w:val="24"/>
          <w14:ligatures w14:val="none"/>
        </w:rPr>
        <w:t>Please note that the size of one email should not exceed 25MB.</w:t>
      </w:r>
    </w:p>
    <w:p w14:paraId="6FD4B5E7" w14:textId="2C204EAF" w:rsidR="00604E5F" w:rsidRPr="0035043D" w:rsidRDefault="005E50A4" w:rsidP="003E6035">
      <w:pPr>
        <w:spacing w:before="100" w:beforeAutospacing="1" w:after="100" w:afterAutospacing="1" w:line="240" w:lineRule="auto"/>
        <w:ind w:left="540" w:right="450"/>
        <w:jc w:val="both"/>
        <w:rPr>
          <w:rFonts w:ascii="Times New Roman" w:eastAsia="Times New Roman" w:hAnsi="Times New Roman" w:cs="Times New Roman"/>
          <w:b/>
          <w:bCs/>
          <w:kern w:val="0"/>
          <w:sz w:val="24"/>
          <w:szCs w:val="24"/>
          <w14:ligatures w14:val="none"/>
        </w:rPr>
      </w:pPr>
      <w:r w:rsidRPr="00A5195D">
        <w:rPr>
          <w:rFonts w:ascii="Times New Roman" w:eastAsia="Times New Roman" w:hAnsi="Times New Roman" w:cs="Times New Roman"/>
          <w:b/>
          <w:bCs/>
          <w:kern w:val="0"/>
          <w:sz w:val="24"/>
          <w:szCs w:val="24"/>
          <w14:ligatures w14:val="none"/>
        </w:rPr>
        <w:t>Required documents for submission:</w:t>
      </w:r>
    </w:p>
    <w:p w14:paraId="12EB3AFC" w14:textId="1602609E" w:rsidR="004C4E57" w:rsidRPr="0035043D" w:rsidRDefault="004C4E57" w:rsidP="004C4E57">
      <w:pPr>
        <w:spacing w:before="100" w:beforeAutospacing="1" w:after="100" w:afterAutospacing="1" w:line="240" w:lineRule="auto"/>
        <w:ind w:left="540" w:right="450"/>
        <w:jc w:val="both"/>
        <w:rPr>
          <w:rFonts w:ascii="Times New Roman" w:eastAsia="Times New Roman" w:hAnsi="Times New Roman" w:cs="Times New Roman"/>
          <w:b/>
          <w:bCs/>
          <w:kern w:val="0"/>
          <w:sz w:val="24"/>
          <w:szCs w:val="24"/>
          <w14:ligatures w14:val="none"/>
        </w:rPr>
      </w:pPr>
      <w:r w:rsidRPr="004C4E57">
        <w:rPr>
          <w:rFonts w:ascii="Times New Roman" w:eastAsia="Times New Roman" w:hAnsi="Times New Roman" w:cs="Times New Roman"/>
          <w:b/>
          <w:bCs/>
          <w:kern w:val="0"/>
          <w:sz w:val="24"/>
          <w:szCs w:val="24"/>
          <w14:ligatures w14:val="none"/>
        </w:rPr>
        <w:t>For residents of the Kyrgyz Republic:</w:t>
      </w:r>
    </w:p>
    <w:p w14:paraId="2255826F" w14:textId="6FA252F5" w:rsidR="00A15F11" w:rsidRPr="0035043D" w:rsidRDefault="00B720CF" w:rsidP="00A15F11">
      <w:pPr>
        <w:pStyle w:val="ListParagraph"/>
        <w:numPr>
          <w:ilvl w:val="1"/>
          <w:numId w:val="3"/>
        </w:numPr>
        <w:spacing w:before="100" w:beforeAutospacing="1" w:after="100" w:afterAutospacing="1" w:line="240" w:lineRule="auto"/>
        <w:ind w:right="450"/>
        <w:jc w:val="both"/>
        <w:rPr>
          <w:rFonts w:ascii="Times New Roman" w:eastAsia="Times New Roman" w:hAnsi="Times New Roman" w:cs="Times New Roman"/>
          <w:b/>
          <w:bCs/>
          <w:kern w:val="0"/>
          <w:sz w:val="24"/>
          <w:szCs w:val="24"/>
          <w14:ligatures w14:val="none"/>
        </w:rPr>
      </w:pPr>
      <w:r w:rsidRPr="00B720CF">
        <w:rPr>
          <w:rFonts w:ascii="Times New Roman" w:eastAsia="Times New Roman" w:hAnsi="Times New Roman" w:cs="Times New Roman"/>
          <w:sz w:val="24"/>
          <w:szCs w:val="24"/>
        </w:rPr>
        <w:t xml:space="preserve">List of similar deliveries for the last 2 years - reference </w:t>
      </w:r>
      <w:proofErr w:type="gramStart"/>
      <w:r w:rsidRPr="00B720CF">
        <w:rPr>
          <w:rFonts w:ascii="Times New Roman" w:eastAsia="Times New Roman" w:hAnsi="Times New Roman" w:cs="Times New Roman"/>
          <w:sz w:val="24"/>
          <w:szCs w:val="24"/>
        </w:rPr>
        <w:t>list;</w:t>
      </w:r>
      <w:bookmarkStart w:id="0" w:name="_Hlk199341466"/>
      <w:proofErr w:type="gramEnd"/>
    </w:p>
    <w:p w14:paraId="673B18E9" w14:textId="52ACEC44" w:rsidR="00272276" w:rsidRPr="0035043D" w:rsidRDefault="00BE1B0A" w:rsidP="00272276">
      <w:pPr>
        <w:pStyle w:val="ListParagraph"/>
        <w:numPr>
          <w:ilvl w:val="1"/>
          <w:numId w:val="3"/>
        </w:numPr>
        <w:spacing w:before="100" w:beforeAutospacing="1" w:after="100" w:afterAutospacing="1" w:line="240" w:lineRule="auto"/>
        <w:ind w:right="450"/>
        <w:jc w:val="both"/>
        <w:rPr>
          <w:rFonts w:ascii="Times New Roman" w:eastAsia="Times New Roman" w:hAnsi="Times New Roman" w:cs="Times New Roman"/>
          <w:b/>
          <w:bCs/>
          <w:kern w:val="0"/>
          <w:sz w:val="24"/>
          <w:szCs w:val="24"/>
          <w14:ligatures w14:val="none"/>
        </w:rPr>
      </w:pPr>
      <w:r w:rsidRPr="00A15F11">
        <w:rPr>
          <w:rFonts w:ascii="Times New Roman" w:hAnsi="Times New Roman" w:cs="Times New Roman"/>
          <w:sz w:val="24"/>
          <w:szCs w:val="24"/>
        </w:rPr>
        <w:t xml:space="preserve">A completed copy of the questionnaire </w:t>
      </w:r>
      <w:r w:rsidR="000F46E2" w:rsidRPr="00A15F11">
        <w:rPr>
          <w:rFonts w:ascii="Times New Roman" w:hAnsi="Times New Roman" w:cs="Times New Roman"/>
          <w:b/>
          <w:bCs/>
          <w:sz w:val="24"/>
          <w:szCs w:val="24"/>
        </w:rPr>
        <w:t xml:space="preserve">(in the form of Appendix </w:t>
      </w:r>
      <w:r w:rsidR="0032331B">
        <w:rPr>
          <w:rFonts w:ascii="Times New Roman" w:hAnsi="Times New Roman" w:cs="Times New Roman"/>
          <w:b/>
          <w:bCs/>
          <w:sz w:val="24"/>
          <w:szCs w:val="24"/>
        </w:rPr>
        <w:t>#</w:t>
      </w:r>
      <w:r w:rsidR="000F46E2" w:rsidRPr="00A15F11">
        <w:rPr>
          <w:rFonts w:ascii="Times New Roman" w:hAnsi="Times New Roman" w:cs="Times New Roman"/>
          <w:b/>
          <w:bCs/>
          <w:sz w:val="24"/>
          <w:szCs w:val="24"/>
        </w:rPr>
        <w:t>1 to the Invitation</w:t>
      </w:r>
      <w:r w:rsidR="0032331B" w:rsidRPr="00A15F11">
        <w:rPr>
          <w:rFonts w:ascii="Times New Roman" w:hAnsi="Times New Roman" w:cs="Times New Roman"/>
          <w:b/>
          <w:bCs/>
          <w:sz w:val="24"/>
          <w:szCs w:val="24"/>
        </w:rPr>
        <w:t>).</w:t>
      </w:r>
    </w:p>
    <w:p w14:paraId="39DC50F3" w14:textId="4D4FE580" w:rsidR="00272276" w:rsidRPr="0035043D" w:rsidRDefault="00BE1B0A" w:rsidP="00272276">
      <w:pPr>
        <w:pStyle w:val="ListParagraph"/>
        <w:numPr>
          <w:ilvl w:val="1"/>
          <w:numId w:val="3"/>
        </w:numPr>
        <w:spacing w:before="100" w:beforeAutospacing="1" w:after="100" w:afterAutospacing="1" w:line="240" w:lineRule="auto"/>
        <w:ind w:right="450"/>
        <w:jc w:val="both"/>
        <w:rPr>
          <w:rFonts w:ascii="Times New Roman" w:eastAsia="Times New Roman" w:hAnsi="Times New Roman" w:cs="Times New Roman"/>
          <w:b/>
          <w:bCs/>
          <w:kern w:val="0"/>
          <w:sz w:val="24"/>
          <w:szCs w:val="24"/>
          <w14:ligatures w14:val="none"/>
        </w:rPr>
      </w:pPr>
      <w:r w:rsidRPr="00272276">
        <w:rPr>
          <w:rFonts w:ascii="Times New Roman" w:eastAsia="Times New Roman" w:hAnsi="Times New Roman" w:cs="Times New Roman"/>
          <w:kern w:val="0"/>
          <w:sz w:val="24"/>
          <w:szCs w:val="24"/>
          <w14:ligatures w14:val="none"/>
        </w:rPr>
        <w:t xml:space="preserve">Completed form for opening and changing supplier details </w:t>
      </w:r>
      <w:r w:rsidRPr="00272276">
        <w:rPr>
          <w:rFonts w:ascii="Times New Roman" w:eastAsia="Times New Roman" w:hAnsi="Times New Roman" w:cs="Times New Roman"/>
          <w:b/>
          <w:bCs/>
          <w:kern w:val="0"/>
          <w:sz w:val="24"/>
          <w:szCs w:val="24"/>
          <w14:ligatures w14:val="none"/>
        </w:rPr>
        <w:t xml:space="preserve">(in the form of Appendix </w:t>
      </w:r>
      <w:r w:rsidR="0032331B">
        <w:rPr>
          <w:rFonts w:ascii="Times New Roman" w:eastAsia="Times New Roman" w:hAnsi="Times New Roman" w:cs="Times New Roman"/>
          <w:b/>
          <w:bCs/>
          <w:kern w:val="0"/>
          <w:sz w:val="24"/>
          <w:szCs w:val="24"/>
          <w14:ligatures w14:val="none"/>
        </w:rPr>
        <w:t>#</w:t>
      </w:r>
      <w:r w:rsidRPr="00272276">
        <w:rPr>
          <w:rFonts w:ascii="Times New Roman" w:eastAsia="Times New Roman" w:hAnsi="Times New Roman" w:cs="Times New Roman"/>
          <w:b/>
          <w:bCs/>
          <w:kern w:val="0"/>
          <w:sz w:val="24"/>
          <w:szCs w:val="24"/>
          <w14:ligatures w14:val="none"/>
        </w:rPr>
        <w:t>2 to the Invitation (</w:t>
      </w:r>
      <w:r w:rsidR="00D10959" w:rsidRPr="00272276">
        <w:rPr>
          <w:rFonts w:ascii="Times New Roman" w:eastAsia="Times New Roman" w:hAnsi="Times New Roman" w:cs="Times New Roman"/>
          <w:b/>
          <w:bCs/>
          <w:i/>
          <w:iCs/>
          <w:kern w:val="0"/>
          <w:sz w:val="24"/>
          <w:szCs w:val="24"/>
          <w14:ligatures w14:val="none"/>
        </w:rPr>
        <w:t xml:space="preserve">if the participant is not included in the KGC supplier </w:t>
      </w:r>
      <w:r w:rsidR="0032331B" w:rsidRPr="00272276">
        <w:rPr>
          <w:rFonts w:ascii="Times New Roman" w:eastAsia="Times New Roman" w:hAnsi="Times New Roman" w:cs="Times New Roman"/>
          <w:b/>
          <w:bCs/>
          <w:i/>
          <w:iCs/>
          <w:kern w:val="0"/>
          <w:sz w:val="24"/>
          <w:szCs w:val="24"/>
          <w14:ligatures w14:val="none"/>
        </w:rPr>
        <w:t>database</w:t>
      </w:r>
      <w:r w:rsidR="0032331B" w:rsidRPr="00272276">
        <w:rPr>
          <w:rFonts w:ascii="Times New Roman" w:eastAsia="Times New Roman" w:hAnsi="Times New Roman" w:cs="Times New Roman"/>
          <w:b/>
          <w:bCs/>
          <w:kern w:val="0"/>
          <w:sz w:val="24"/>
          <w:szCs w:val="24"/>
          <w14:ligatures w14:val="none"/>
        </w:rPr>
        <w:t>)</w:t>
      </w:r>
      <w:r w:rsidR="0032331B" w:rsidRPr="00272276">
        <w:rPr>
          <w:rFonts w:ascii="Times New Roman" w:eastAsia="Times New Roman" w:hAnsi="Times New Roman" w:cs="Times New Roman"/>
          <w:kern w:val="0"/>
          <w:sz w:val="24"/>
          <w:szCs w:val="24"/>
          <w14:ligatures w14:val="none"/>
        </w:rPr>
        <w:t>.</w:t>
      </w:r>
    </w:p>
    <w:p w14:paraId="26E1E7BB" w14:textId="315B6718" w:rsidR="000D746B" w:rsidRPr="0035043D" w:rsidRDefault="006A30DE" w:rsidP="005506FB">
      <w:pPr>
        <w:pStyle w:val="ListParagraph"/>
        <w:numPr>
          <w:ilvl w:val="1"/>
          <w:numId w:val="3"/>
        </w:numPr>
        <w:spacing w:before="100" w:beforeAutospacing="1" w:after="100" w:afterAutospacing="1" w:line="240" w:lineRule="auto"/>
        <w:ind w:right="450"/>
        <w:jc w:val="both"/>
        <w:rPr>
          <w:rFonts w:ascii="Times New Roman" w:eastAsia="Times New Roman" w:hAnsi="Times New Roman" w:cs="Times New Roman"/>
          <w:b/>
          <w:bCs/>
          <w:kern w:val="0"/>
          <w:sz w:val="24"/>
          <w:szCs w:val="24"/>
          <w14:ligatures w14:val="none"/>
        </w:rPr>
      </w:pPr>
      <w:r w:rsidRPr="006A30DE">
        <w:rPr>
          <w:rFonts w:ascii="Times New Roman" w:eastAsia="Times New Roman" w:hAnsi="Times New Roman" w:cs="Times New Roman"/>
          <w:color w:val="000000"/>
          <w:kern w:val="0"/>
          <w:sz w:val="24"/>
          <w:szCs w:val="24"/>
          <w:lang w:eastAsia="ru-RU"/>
          <w14:ligatures w14:val="none"/>
        </w:rPr>
        <w:t>A scanned copy of the constituent documents and the Charter, with all amendments and additions (if any), certified by the signature of the head or an authorized official, as well as a copy of the Resolution of the general meeting of participants or the sole participant approving th</w:t>
      </w:r>
      <w:r w:rsidR="00CD3FC5">
        <w:rPr>
          <w:rFonts w:ascii="Times New Roman" w:eastAsia="Times New Roman" w:hAnsi="Times New Roman" w:cs="Times New Roman"/>
          <w:color w:val="000000"/>
          <w:kern w:val="0"/>
          <w:sz w:val="24"/>
          <w:szCs w:val="24"/>
          <w:lang w:eastAsia="ru-RU"/>
          <w14:ligatures w14:val="none"/>
        </w:rPr>
        <w:t>e</w:t>
      </w:r>
      <w:r w:rsidRPr="006A30DE">
        <w:rPr>
          <w:rFonts w:ascii="Times New Roman" w:eastAsia="Times New Roman" w:hAnsi="Times New Roman" w:cs="Times New Roman"/>
          <w:color w:val="000000"/>
          <w:kern w:val="0"/>
          <w:sz w:val="24"/>
          <w:szCs w:val="24"/>
          <w:lang w:eastAsia="ru-RU"/>
          <w14:ligatures w14:val="none"/>
        </w:rPr>
        <w:t xml:space="preserve"> Charter</w:t>
      </w:r>
      <w:r w:rsidR="00BD7117">
        <w:rPr>
          <w:rFonts w:ascii="Times New Roman" w:eastAsia="Times New Roman" w:hAnsi="Times New Roman" w:cs="Times New Roman"/>
          <w:color w:val="000000"/>
          <w:kern w:val="0"/>
          <w:sz w:val="24"/>
          <w:szCs w:val="24"/>
          <w:lang w:eastAsia="ru-RU"/>
          <w14:ligatures w14:val="none"/>
        </w:rPr>
        <w:t>.</w:t>
      </w:r>
    </w:p>
    <w:p w14:paraId="29F94EF3" w14:textId="73BD00CD" w:rsidR="00885F8A" w:rsidRPr="0035043D" w:rsidRDefault="008F5F94" w:rsidP="00885F8A">
      <w:pPr>
        <w:pStyle w:val="ListParagraph"/>
        <w:numPr>
          <w:ilvl w:val="1"/>
          <w:numId w:val="3"/>
        </w:numP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Scanned copy of the Certificate / Certificate of State Registration (Re-registration) of the Legal </w:t>
      </w:r>
      <w:r w:rsidR="00CD3FC5">
        <w:rPr>
          <w:rFonts w:ascii="Times New Roman" w:eastAsia="Times New Roman" w:hAnsi="Times New Roman" w:cs="Times New Roman"/>
          <w:kern w:val="0"/>
          <w:sz w:val="24"/>
          <w:szCs w:val="24"/>
          <w14:ligatures w14:val="none"/>
        </w:rPr>
        <w:t>Entity.</w:t>
      </w:r>
      <w:r>
        <w:rPr>
          <w:rFonts w:ascii="Times New Roman" w:eastAsia="Times New Roman" w:hAnsi="Times New Roman" w:cs="Times New Roman"/>
          <w:kern w:val="0"/>
          <w:sz w:val="24"/>
          <w:szCs w:val="24"/>
          <w14:ligatures w14:val="none"/>
        </w:rPr>
        <w:t xml:space="preserve"> </w:t>
      </w:r>
    </w:p>
    <w:p w14:paraId="78A9E669" w14:textId="066F0A0F" w:rsidR="00272276" w:rsidRPr="0035043D" w:rsidRDefault="0000195E" w:rsidP="005506FB">
      <w:pPr>
        <w:pStyle w:val="ListParagraph"/>
        <w:numPr>
          <w:ilvl w:val="1"/>
          <w:numId w:val="3"/>
        </w:numPr>
        <w:spacing w:before="100" w:beforeAutospacing="1" w:after="100" w:afterAutospacing="1" w:line="240" w:lineRule="auto"/>
        <w:ind w:right="450"/>
        <w:jc w:val="both"/>
        <w:rPr>
          <w:rFonts w:ascii="Times New Roman" w:eastAsia="Times New Roman" w:hAnsi="Times New Roman" w:cs="Times New Roman"/>
          <w:b/>
          <w:bCs/>
          <w:kern w:val="0"/>
          <w:sz w:val="24"/>
          <w:szCs w:val="24"/>
          <w14:ligatures w14:val="none"/>
        </w:rPr>
      </w:pPr>
      <w:r w:rsidRPr="000D746B">
        <w:rPr>
          <w:rFonts w:ascii="Times New Roman" w:eastAsia="Times New Roman" w:hAnsi="Times New Roman" w:cs="Times New Roman"/>
          <w:color w:val="000000"/>
          <w:kern w:val="0"/>
          <w:sz w:val="24"/>
          <w:szCs w:val="24"/>
          <w:lang w:eastAsia="ru-RU"/>
          <w14:ligatures w14:val="none"/>
        </w:rPr>
        <w:t xml:space="preserve">A scanned copy of the Certificate of State Registration of an individual as an individual entrepreneur / a copy of the Patent (voluntary or mandatory) for the relevant type of activity (current on the date of filing), as well as a copy of the passport/identification </w:t>
      </w:r>
      <w:r w:rsidR="00972EF9" w:rsidRPr="000D746B">
        <w:rPr>
          <w:rFonts w:ascii="Times New Roman" w:eastAsia="Times New Roman" w:hAnsi="Times New Roman" w:cs="Times New Roman"/>
          <w:color w:val="000000"/>
          <w:kern w:val="0"/>
          <w:sz w:val="24"/>
          <w:szCs w:val="24"/>
          <w:lang w:eastAsia="ru-RU"/>
          <w14:ligatures w14:val="none"/>
        </w:rPr>
        <w:t>card.</w:t>
      </w:r>
    </w:p>
    <w:p w14:paraId="15BAF48A" w14:textId="440FF5F3" w:rsidR="00A1404E" w:rsidRPr="0035043D" w:rsidRDefault="00F564C8" w:rsidP="00E8115E">
      <w:pPr>
        <w:pStyle w:val="ListParagraph"/>
        <w:numPr>
          <w:ilvl w:val="1"/>
          <w:numId w:val="3"/>
        </w:numPr>
        <w:spacing w:before="100" w:beforeAutospacing="1" w:after="100" w:afterAutospacing="1" w:line="240" w:lineRule="auto"/>
        <w:ind w:right="450"/>
        <w:jc w:val="both"/>
        <w:rPr>
          <w:rFonts w:ascii="Times New Roman" w:eastAsia="Times New Roman" w:hAnsi="Times New Roman" w:cs="Times New Roman"/>
          <w:color w:val="000000"/>
          <w:kern w:val="0"/>
          <w:sz w:val="24"/>
          <w:szCs w:val="24"/>
          <w:lang w:eastAsia="ru-RU"/>
          <w14:ligatures w14:val="none"/>
        </w:rPr>
      </w:pPr>
      <w:r w:rsidRPr="00F564C8">
        <w:rPr>
          <w:rFonts w:ascii="Times New Roman" w:eastAsia="Times New Roman" w:hAnsi="Times New Roman" w:cs="Times New Roman"/>
          <w:color w:val="000000"/>
          <w:kern w:val="0"/>
          <w:sz w:val="24"/>
          <w:szCs w:val="24"/>
          <w:lang w:eastAsia="ru-RU"/>
          <w14:ligatures w14:val="none"/>
        </w:rPr>
        <w:t>Scanned copies of the original certificates confirming the absence of tax and social insurance payment arrears to the budget of the Kyrgyz Republic</w:t>
      </w:r>
      <w:r>
        <w:rPr>
          <w:rFonts w:ascii="Times New Roman" w:eastAsia="Times New Roman" w:hAnsi="Times New Roman" w:cs="Times New Roman"/>
          <w:color w:val="000000"/>
          <w:kern w:val="0"/>
          <w:sz w:val="24"/>
          <w:szCs w:val="24"/>
          <w:lang w:eastAsia="ru-RU"/>
          <w14:ligatures w14:val="none"/>
        </w:rPr>
        <w:t>.</w:t>
      </w:r>
    </w:p>
    <w:p w14:paraId="4748342F" w14:textId="7F2D605F" w:rsidR="00496380" w:rsidRPr="0035043D" w:rsidRDefault="008B6766" w:rsidP="00496380">
      <w:pPr>
        <w:pStyle w:val="ListParagraph"/>
        <w:numPr>
          <w:ilvl w:val="1"/>
          <w:numId w:val="3"/>
        </w:numPr>
        <w:spacing w:before="100" w:beforeAutospacing="1" w:after="100" w:afterAutospacing="1" w:line="240" w:lineRule="auto"/>
        <w:ind w:right="450"/>
        <w:jc w:val="both"/>
        <w:rPr>
          <w:rFonts w:ascii="Times New Roman" w:eastAsia="Times New Roman" w:hAnsi="Times New Roman" w:cs="Times New Roman"/>
          <w:b/>
          <w:bCs/>
          <w:kern w:val="0"/>
          <w:sz w:val="24"/>
          <w:szCs w:val="24"/>
          <w14:ligatures w14:val="none"/>
        </w:rPr>
      </w:pPr>
      <w:r w:rsidRPr="008B6766">
        <w:rPr>
          <w:rFonts w:ascii="Times New Roman" w:eastAsia="Times New Roman" w:hAnsi="Times New Roman" w:cs="Times New Roman"/>
          <w:color w:val="000000"/>
          <w:kern w:val="0"/>
          <w:sz w:val="24"/>
          <w:szCs w:val="24"/>
          <w:lang w:eastAsia="ru-RU"/>
          <w14:ligatures w14:val="none"/>
        </w:rPr>
        <w:t>A power of attorney, order, or other document confirming the authority of the person signing the document</w:t>
      </w:r>
      <w:r>
        <w:rPr>
          <w:rFonts w:ascii="Times New Roman" w:eastAsia="Times New Roman" w:hAnsi="Times New Roman" w:cs="Times New Roman"/>
          <w:color w:val="000000"/>
          <w:kern w:val="0"/>
          <w:sz w:val="24"/>
          <w:szCs w:val="24"/>
          <w:lang w:eastAsia="ru-RU"/>
          <w14:ligatures w14:val="none"/>
        </w:rPr>
        <w:t>.</w:t>
      </w:r>
    </w:p>
    <w:p w14:paraId="0379FAFA" w14:textId="23585DC7" w:rsidR="00496380" w:rsidRPr="0035043D" w:rsidRDefault="008B6766" w:rsidP="00496380">
      <w:pPr>
        <w:pStyle w:val="ListParagraph"/>
        <w:numPr>
          <w:ilvl w:val="1"/>
          <w:numId w:val="3"/>
        </w:numPr>
        <w:spacing w:before="100" w:beforeAutospacing="1" w:after="100" w:afterAutospacing="1" w:line="240" w:lineRule="auto"/>
        <w:ind w:right="450"/>
        <w:jc w:val="both"/>
        <w:rPr>
          <w:rFonts w:ascii="Times New Roman" w:eastAsia="Times New Roman" w:hAnsi="Times New Roman" w:cs="Times New Roman"/>
          <w:b/>
          <w:bCs/>
          <w:kern w:val="0"/>
          <w:sz w:val="24"/>
          <w:szCs w:val="24"/>
          <w14:ligatures w14:val="none"/>
        </w:rPr>
      </w:pPr>
      <w:r w:rsidRPr="008B6766">
        <w:rPr>
          <w:rFonts w:ascii="Times New Roman" w:eastAsia="Times New Roman" w:hAnsi="Times New Roman" w:cs="Times New Roman"/>
          <w:color w:val="000000"/>
          <w:kern w:val="0"/>
          <w:sz w:val="24"/>
          <w:szCs w:val="24"/>
          <w:lang w:eastAsia="ru-RU"/>
          <w14:ligatures w14:val="none"/>
        </w:rPr>
        <w:t>A scanned copy of the original balance sheet and profit and loss statement, or the Unified Tax Declaration (UTD) for 2023–2024</w:t>
      </w:r>
      <w:r>
        <w:rPr>
          <w:rFonts w:ascii="Times New Roman" w:eastAsia="Times New Roman" w:hAnsi="Times New Roman" w:cs="Times New Roman"/>
          <w:color w:val="000000"/>
          <w:kern w:val="0"/>
          <w:sz w:val="24"/>
          <w:szCs w:val="24"/>
          <w:lang w:eastAsia="ru-RU"/>
          <w14:ligatures w14:val="none"/>
        </w:rPr>
        <w:t>.</w:t>
      </w:r>
    </w:p>
    <w:p w14:paraId="4AEAEEF2" w14:textId="6A389827" w:rsidR="004D04B1" w:rsidRPr="0035043D" w:rsidRDefault="00D07DD8" w:rsidP="00496380">
      <w:pPr>
        <w:pStyle w:val="ListParagraph"/>
        <w:numPr>
          <w:ilvl w:val="1"/>
          <w:numId w:val="3"/>
        </w:numPr>
        <w:spacing w:before="100" w:beforeAutospacing="1" w:after="100" w:afterAutospacing="1" w:line="240" w:lineRule="auto"/>
        <w:ind w:right="450"/>
        <w:jc w:val="both"/>
        <w:rPr>
          <w:rFonts w:ascii="Times New Roman" w:eastAsia="Times New Roman" w:hAnsi="Times New Roman" w:cs="Times New Roman"/>
          <w:b/>
          <w:bCs/>
          <w:kern w:val="0"/>
          <w:sz w:val="24"/>
          <w:szCs w:val="24"/>
          <w14:ligatures w14:val="none"/>
        </w:rPr>
      </w:pPr>
      <w:r w:rsidRPr="00D07DD8">
        <w:rPr>
          <w:rFonts w:ascii="Times New Roman" w:hAnsi="Times New Roman" w:cs="Times New Roman"/>
          <w:sz w:val="24"/>
          <w:szCs w:val="24"/>
        </w:rPr>
        <w:t>Permitting documents (licenses, permits, certificates) for the types of activities.</w:t>
      </w:r>
    </w:p>
    <w:p w14:paraId="4DD55C74" w14:textId="77777777" w:rsidR="008B43D3" w:rsidRPr="0035043D" w:rsidRDefault="008B43D3" w:rsidP="008B43D3">
      <w:pPr>
        <w:pStyle w:val="ListParagraph"/>
        <w:spacing w:before="100" w:beforeAutospacing="1" w:after="100" w:afterAutospacing="1" w:line="240" w:lineRule="auto"/>
        <w:ind w:left="630" w:right="450"/>
        <w:jc w:val="both"/>
        <w:rPr>
          <w:rFonts w:ascii="Times New Roman" w:hAnsi="Times New Roman" w:cs="Times New Roman"/>
          <w:sz w:val="24"/>
          <w:szCs w:val="24"/>
        </w:rPr>
      </w:pPr>
    </w:p>
    <w:p w14:paraId="4F44BD84" w14:textId="77777777" w:rsidR="008B43D3" w:rsidRPr="0035043D" w:rsidRDefault="008B43D3" w:rsidP="008B43D3">
      <w:pPr>
        <w:pStyle w:val="ListParagraph"/>
        <w:ind w:left="630" w:right="450"/>
        <w:jc w:val="both"/>
        <w:rPr>
          <w:rFonts w:ascii="Times New Roman" w:eastAsia="Times New Roman" w:hAnsi="Times New Roman" w:cs="Times New Roman"/>
          <w:b/>
          <w:bCs/>
          <w:kern w:val="0"/>
          <w:sz w:val="24"/>
          <w:szCs w:val="24"/>
          <w14:ligatures w14:val="none"/>
        </w:rPr>
      </w:pPr>
      <w:r w:rsidRPr="008B43D3">
        <w:rPr>
          <w:rFonts w:ascii="Times New Roman" w:eastAsia="Times New Roman" w:hAnsi="Times New Roman" w:cs="Times New Roman"/>
          <w:b/>
          <w:bCs/>
          <w:kern w:val="0"/>
          <w:sz w:val="24"/>
          <w:szCs w:val="24"/>
          <w14:ligatures w14:val="none"/>
        </w:rPr>
        <w:t>For non-residents (participants of other countries):</w:t>
      </w:r>
    </w:p>
    <w:p w14:paraId="653D9A20" w14:textId="77777777" w:rsidR="00E47506" w:rsidRPr="0035043D" w:rsidRDefault="00E47506" w:rsidP="008B43D3">
      <w:pPr>
        <w:pStyle w:val="ListParagraph"/>
        <w:spacing w:before="100" w:beforeAutospacing="1" w:after="100" w:afterAutospacing="1" w:line="240" w:lineRule="auto"/>
        <w:ind w:left="630" w:right="450"/>
        <w:jc w:val="both"/>
        <w:rPr>
          <w:rFonts w:ascii="Times New Roman" w:eastAsia="Times New Roman" w:hAnsi="Times New Roman" w:cs="Times New Roman"/>
          <w:b/>
          <w:bCs/>
          <w:kern w:val="0"/>
          <w:sz w:val="24"/>
          <w:szCs w:val="24"/>
          <w14:ligatures w14:val="none"/>
        </w:rPr>
      </w:pPr>
    </w:p>
    <w:p w14:paraId="0A8A6C1D" w14:textId="77777777" w:rsidR="00E47506" w:rsidRPr="0035043D" w:rsidRDefault="00E47506" w:rsidP="00E47506">
      <w:pPr>
        <w:pStyle w:val="ListParagraph"/>
        <w:numPr>
          <w:ilvl w:val="1"/>
          <w:numId w:val="16"/>
        </w:numPr>
        <w:spacing w:before="100" w:beforeAutospacing="1" w:after="100" w:afterAutospacing="1" w:line="240" w:lineRule="auto"/>
        <w:ind w:right="450"/>
        <w:jc w:val="both"/>
        <w:rPr>
          <w:rFonts w:ascii="Times New Roman" w:eastAsia="Times New Roman" w:hAnsi="Times New Roman" w:cs="Times New Roman"/>
          <w:b/>
          <w:bCs/>
          <w:kern w:val="0"/>
          <w:sz w:val="24"/>
          <w:szCs w:val="24"/>
          <w14:ligatures w14:val="none"/>
        </w:rPr>
      </w:pPr>
      <w:r w:rsidRPr="00B720CF">
        <w:rPr>
          <w:rFonts w:ascii="Times New Roman" w:eastAsia="Times New Roman" w:hAnsi="Times New Roman" w:cs="Times New Roman"/>
          <w:sz w:val="24"/>
          <w:szCs w:val="24"/>
        </w:rPr>
        <w:t xml:space="preserve">List of similar deliveries for the last 2 years - reference </w:t>
      </w:r>
      <w:proofErr w:type="gramStart"/>
      <w:r w:rsidRPr="00B720CF">
        <w:rPr>
          <w:rFonts w:ascii="Times New Roman" w:eastAsia="Times New Roman" w:hAnsi="Times New Roman" w:cs="Times New Roman"/>
          <w:sz w:val="24"/>
          <w:szCs w:val="24"/>
        </w:rPr>
        <w:t>list;</w:t>
      </w:r>
      <w:proofErr w:type="gramEnd"/>
    </w:p>
    <w:p w14:paraId="7B62447C" w14:textId="0F72A735" w:rsidR="00E47506" w:rsidRPr="0035043D" w:rsidRDefault="00E47506" w:rsidP="00DF1806">
      <w:pPr>
        <w:pStyle w:val="ListParagraph"/>
        <w:numPr>
          <w:ilvl w:val="1"/>
          <w:numId w:val="16"/>
        </w:numPr>
        <w:spacing w:before="100" w:beforeAutospacing="1" w:after="100" w:afterAutospacing="1" w:line="240" w:lineRule="auto"/>
        <w:ind w:right="450"/>
        <w:jc w:val="both"/>
        <w:rPr>
          <w:rFonts w:ascii="Times New Roman" w:eastAsia="Times New Roman" w:hAnsi="Times New Roman" w:cs="Times New Roman"/>
          <w:b/>
          <w:bCs/>
          <w:kern w:val="0"/>
          <w:sz w:val="24"/>
          <w:szCs w:val="24"/>
          <w14:ligatures w14:val="none"/>
        </w:rPr>
      </w:pPr>
      <w:r w:rsidRPr="00A15F11">
        <w:rPr>
          <w:rFonts w:ascii="Times New Roman" w:hAnsi="Times New Roman" w:cs="Times New Roman"/>
          <w:sz w:val="24"/>
          <w:szCs w:val="24"/>
        </w:rPr>
        <w:t xml:space="preserve">A completed copy of the questionnaire </w:t>
      </w:r>
      <w:r w:rsidRPr="00A15F11">
        <w:rPr>
          <w:rFonts w:ascii="Times New Roman" w:hAnsi="Times New Roman" w:cs="Times New Roman"/>
          <w:b/>
          <w:bCs/>
          <w:sz w:val="24"/>
          <w:szCs w:val="24"/>
        </w:rPr>
        <w:t xml:space="preserve">(in the form of Appendix </w:t>
      </w:r>
      <w:r w:rsidR="00D82FAB">
        <w:rPr>
          <w:rFonts w:ascii="Times New Roman" w:hAnsi="Times New Roman" w:cs="Times New Roman"/>
          <w:b/>
          <w:bCs/>
          <w:sz w:val="24"/>
          <w:szCs w:val="24"/>
        </w:rPr>
        <w:t>#</w:t>
      </w:r>
      <w:r w:rsidRPr="00A15F11">
        <w:rPr>
          <w:rFonts w:ascii="Times New Roman" w:hAnsi="Times New Roman" w:cs="Times New Roman"/>
          <w:b/>
          <w:bCs/>
          <w:sz w:val="24"/>
          <w:szCs w:val="24"/>
        </w:rPr>
        <w:t>1 to the Invitation</w:t>
      </w:r>
      <w:r w:rsidR="00615ECD" w:rsidRPr="00A15F11">
        <w:rPr>
          <w:rFonts w:ascii="Times New Roman" w:hAnsi="Times New Roman" w:cs="Times New Roman"/>
          <w:b/>
          <w:bCs/>
          <w:sz w:val="24"/>
          <w:szCs w:val="24"/>
        </w:rPr>
        <w:t>).</w:t>
      </w:r>
    </w:p>
    <w:p w14:paraId="03EA52D8" w14:textId="323611C9" w:rsidR="00E47506" w:rsidRPr="0035043D" w:rsidRDefault="00E47506" w:rsidP="00DF1806">
      <w:pPr>
        <w:pStyle w:val="ListParagraph"/>
        <w:numPr>
          <w:ilvl w:val="1"/>
          <w:numId w:val="16"/>
        </w:numPr>
        <w:spacing w:before="100" w:beforeAutospacing="1" w:after="100" w:afterAutospacing="1" w:line="240" w:lineRule="auto"/>
        <w:ind w:right="450"/>
        <w:jc w:val="both"/>
        <w:rPr>
          <w:rFonts w:ascii="Times New Roman" w:eastAsia="Times New Roman" w:hAnsi="Times New Roman" w:cs="Times New Roman"/>
          <w:b/>
          <w:bCs/>
          <w:kern w:val="0"/>
          <w:sz w:val="24"/>
          <w:szCs w:val="24"/>
          <w14:ligatures w14:val="none"/>
        </w:rPr>
      </w:pPr>
      <w:r w:rsidRPr="00272276">
        <w:rPr>
          <w:rFonts w:ascii="Times New Roman" w:eastAsia="Times New Roman" w:hAnsi="Times New Roman" w:cs="Times New Roman"/>
          <w:kern w:val="0"/>
          <w:sz w:val="24"/>
          <w:szCs w:val="24"/>
          <w14:ligatures w14:val="none"/>
        </w:rPr>
        <w:t xml:space="preserve">Completed form for opening and changing supplier details </w:t>
      </w:r>
      <w:r w:rsidRPr="00272276">
        <w:rPr>
          <w:rFonts w:ascii="Times New Roman" w:eastAsia="Times New Roman" w:hAnsi="Times New Roman" w:cs="Times New Roman"/>
          <w:b/>
          <w:bCs/>
          <w:kern w:val="0"/>
          <w:sz w:val="24"/>
          <w:szCs w:val="24"/>
          <w14:ligatures w14:val="none"/>
        </w:rPr>
        <w:t xml:space="preserve">(in the form of Appendix </w:t>
      </w:r>
      <w:r w:rsidR="0016470E">
        <w:rPr>
          <w:rFonts w:ascii="Times New Roman" w:eastAsia="Times New Roman" w:hAnsi="Times New Roman" w:cs="Times New Roman"/>
          <w:b/>
          <w:bCs/>
          <w:kern w:val="0"/>
          <w:sz w:val="24"/>
          <w:szCs w:val="24"/>
          <w14:ligatures w14:val="none"/>
        </w:rPr>
        <w:t>#</w:t>
      </w:r>
      <w:r w:rsidRPr="00272276">
        <w:rPr>
          <w:rFonts w:ascii="Times New Roman" w:eastAsia="Times New Roman" w:hAnsi="Times New Roman" w:cs="Times New Roman"/>
          <w:b/>
          <w:bCs/>
          <w:kern w:val="0"/>
          <w:sz w:val="24"/>
          <w:szCs w:val="24"/>
          <w14:ligatures w14:val="none"/>
        </w:rPr>
        <w:t>2 to the Invitation (</w:t>
      </w:r>
      <w:r w:rsidRPr="00272276">
        <w:rPr>
          <w:rFonts w:ascii="Times New Roman" w:eastAsia="Times New Roman" w:hAnsi="Times New Roman" w:cs="Times New Roman"/>
          <w:b/>
          <w:bCs/>
          <w:i/>
          <w:iCs/>
          <w:kern w:val="0"/>
          <w:sz w:val="24"/>
          <w:szCs w:val="24"/>
          <w14:ligatures w14:val="none"/>
        </w:rPr>
        <w:t xml:space="preserve">if the participant is not included in the KGC supplier </w:t>
      </w:r>
      <w:r w:rsidR="00615ECD" w:rsidRPr="00272276">
        <w:rPr>
          <w:rFonts w:ascii="Times New Roman" w:eastAsia="Times New Roman" w:hAnsi="Times New Roman" w:cs="Times New Roman"/>
          <w:b/>
          <w:bCs/>
          <w:i/>
          <w:iCs/>
          <w:kern w:val="0"/>
          <w:sz w:val="24"/>
          <w:szCs w:val="24"/>
          <w14:ligatures w14:val="none"/>
        </w:rPr>
        <w:t>database</w:t>
      </w:r>
      <w:r w:rsidR="00615ECD" w:rsidRPr="00272276">
        <w:rPr>
          <w:rFonts w:ascii="Times New Roman" w:eastAsia="Times New Roman" w:hAnsi="Times New Roman" w:cs="Times New Roman"/>
          <w:b/>
          <w:bCs/>
          <w:kern w:val="0"/>
          <w:sz w:val="24"/>
          <w:szCs w:val="24"/>
          <w14:ligatures w14:val="none"/>
        </w:rPr>
        <w:t>)</w:t>
      </w:r>
      <w:r w:rsidR="00615ECD" w:rsidRPr="00272276">
        <w:rPr>
          <w:rFonts w:ascii="Times New Roman" w:eastAsia="Times New Roman" w:hAnsi="Times New Roman" w:cs="Times New Roman"/>
          <w:kern w:val="0"/>
          <w:sz w:val="24"/>
          <w:szCs w:val="24"/>
          <w14:ligatures w14:val="none"/>
        </w:rPr>
        <w:t>.</w:t>
      </w:r>
    </w:p>
    <w:p w14:paraId="09311D2D" w14:textId="27AC4FCC" w:rsidR="00F33D19" w:rsidRPr="0035043D" w:rsidRDefault="00F33D19" w:rsidP="00DF1806">
      <w:pPr>
        <w:pStyle w:val="ListParagraph"/>
        <w:numPr>
          <w:ilvl w:val="1"/>
          <w:numId w:val="16"/>
        </w:numPr>
        <w:spacing w:before="100" w:beforeAutospacing="1" w:after="100" w:afterAutospacing="1" w:line="240" w:lineRule="auto"/>
        <w:ind w:right="450"/>
        <w:jc w:val="both"/>
        <w:rPr>
          <w:rFonts w:ascii="Times New Roman" w:eastAsia="Times New Roman" w:hAnsi="Times New Roman" w:cs="Times New Roman"/>
          <w:b/>
          <w:bCs/>
          <w:kern w:val="0"/>
          <w:sz w:val="24"/>
          <w:szCs w:val="24"/>
          <w14:ligatures w14:val="none"/>
        </w:rPr>
      </w:pPr>
      <w:r>
        <w:rPr>
          <w:rFonts w:ascii="Times New Roman" w:eastAsia="Times New Roman" w:hAnsi="Times New Roman" w:cs="Times New Roman"/>
          <w:kern w:val="0"/>
          <w:sz w:val="24"/>
          <w:szCs w:val="24"/>
          <w14:ligatures w14:val="none"/>
        </w:rPr>
        <w:t>Copies of registration and incorporation documents (confirming document of registration of the company</w:t>
      </w:r>
      <w:r w:rsidR="00380C25">
        <w:rPr>
          <w:rFonts w:ascii="Times New Roman" w:eastAsia="Times New Roman" w:hAnsi="Times New Roman" w:cs="Times New Roman"/>
          <w:kern w:val="0"/>
          <w:sz w:val="24"/>
          <w:szCs w:val="24"/>
          <w14:ligatures w14:val="none"/>
        </w:rPr>
        <w:t>).</w:t>
      </w:r>
    </w:p>
    <w:p w14:paraId="2CC62C94" w14:textId="77777777" w:rsidR="00FA2DA3" w:rsidRPr="0035043D" w:rsidRDefault="00136E03" w:rsidP="00DF1806">
      <w:pPr>
        <w:pStyle w:val="ListParagraph"/>
        <w:numPr>
          <w:ilvl w:val="1"/>
          <w:numId w:val="16"/>
        </w:numPr>
        <w:spacing w:before="100" w:beforeAutospacing="1" w:after="100" w:afterAutospacing="1" w:line="240" w:lineRule="auto"/>
        <w:ind w:right="450"/>
        <w:jc w:val="both"/>
        <w:rPr>
          <w:rFonts w:ascii="Times New Roman" w:eastAsia="Times New Roman" w:hAnsi="Times New Roman" w:cs="Times New Roman"/>
          <w:b/>
          <w:bCs/>
          <w:kern w:val="0"/>
          <w:sz w:val="24"/>
          <w:szCs w:val="24"/>
          <w14:ligatures w14:val="none"/>
        </w:rPr>
      </w:pPr>
      <w:r w:rsidRPr="00A5195D">
        <w:rPr>
          <w:rFonts w:ascii="Times New Roman" w:hAnsi="Times New Roman" w:cs="Times New Roman"/>
          <w:sz w:val="24"/>
          <w:szCs w:val="24"/>
        </w:rPr>
        <w:t xml:space="preserve">Scanned copies of the original balance sheet with all appendices, certified by the seal and signature of the organization or a scanned copy of the </w:t>
      </w:r>
      <w:proofErr w:type="gramStart"/>
      <w:r w:rsidRPr="00A5195D">
        <w:rPr>
          <w:rFonts w:ascii="Times New Roman" w:hAnsi="Times New Roman" w:cs="Times New Roman"/>
          <w:sz w:val="24"/>
          <w:szCs w:val="24"/>
        </w:rPr>
        <w:t>original;</w:t>
      </w:r>
      <w:proofErr w:type="gramEnd"/>
    </w:p>
    <w:p w14:paraId="15BD6333" w14:textId="4DAC76C7" w:rsidR="00FA2DA3" w:rsidRPr="00380C25" w:rsidRDefault="00380C25" w:rsidP="00380C25">
      <w:pPr>
        <w:pStyle w:val="ListParagraph"/>
        <w:numPr>
          <w:ilvl w:val="1"/>
          <w:numId w:val="16"/>
        </w:numPr>
        <w:rPr>
          <w:rFonts w:ascii="Times New Roman" w:hAnsi="Times New Roman" w:cs="Times New Roman"/>
          <w:sz w:val="24"/>
          <w:szCs w:val="24"/>
        </w:rPr>
      </w:pPr>
      <w:r w:rsidRPr="00380C25">
        <w:rPr>
          <w:rFonts w:ascii="Times New Roman" w:hAnsi="Times New Roman" w:cs="Times New Roman"/>
          <w:sz w:val="24"/>
          <w:szCs w:val="24"/>
        </w:rPr>
        <w:t>Permitting documents (licenses, permits, certificates) for the types of activities.</w:t>
      </w:r>
    </w:p>
    <w:p w14:paraId="30032C31" w14:textId="298CC16C" w:rsidR="00E47506" w:rsidRPr="0035043D" w:rsidRDefault="00517BC1" w:rsidP="00B45E94">
      <w:pPr>
        <w:pStyle w:val="ListParagraph"/>
        <w:numPr>
          <w:ilvl w:val="1"/>
          <w:numId w:val="16"/>
        </w:numPr>
        <w:jc w:val="both"/>
        <w:rPr>
          <w:rFonts w:ascii="Times New Roman" w:hAnsi="Times New Roman" w:cs="Times New Roman"/>
          <w:sz w:val="24"/>
          <w:szCs w:val="24"/>
        </w:rPr>
      </w:pPr>
      <w:r w:rsidRPr="00517BC1">
        <w:rPr>
          <w:rFonts w:ascii="Times New Roman" w:hAnsi="Times New Roman" w:cs="Times New Roman"/>
          <w:sz w:val="24"/>
          <w:szCs w:val="24"/>
        </w:rPr>
        <w:lastRenderedPageBreak/>
        <w:t xml:space="preserve">A document confirming the authority of the person to sign the </w:t>
      </w:r>
      <w:r w:rsidR="00380C25" w:rsidRPr="00517BC1">
        <w:rPr>
          <w:rFonts w:ascii="Times New Roman" w:hAnsi="Times New Roman" w:cs="Times New Roman"/>
          <w:sz w:val="24"/>
          <w:szCs w:val="24"/>
        </w:rPr>
        <w:t>document.</w:t>
      </w:r>
    </w:p>
    <w:p w14:paraId="3681CD96" w14:textId="77777777" w:rsidR="001A217C" w:rsidRPr="0035043D" w:rsidRDefault="001A217C" w:rsidP="001A217C">
      <w:pPr>
        <w:pStyle w:val="ListParagraph"/>
        <w:ind w:left="630"/>
        <w:rPr>
          <w:rFonts w:ascii="Times New Roman" w:hAnsi="Times New Roman" w:cs="Times New Roman"/>
          <w:sz w:val="24"/>
          <w:szCs w:val="24"/>
        </w:rPr>
      </w:pPr>
    </w:p>
    <w:bookmarkEnd w:id="0"/>
    <w:p w14:paraId="2EEBD286" w14:textId="7D0F92FF" w:rsidR="00146096" w:rsidRPr="0035043D" w:rsidRDefault="00F065C2" w:rsidP="00F065C2">
      <w:pPr>
        <w:tabs>
          <w:tab w:val="left" w:pos="709"/>
          <w:tab w:val="left" w:pos="993"/>
        </w:tabs>
        <w:spacing w:after="0" w:line="240" w:lineRule="auto"/>
        <w:ind w:left="540" w:right="450"/>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ab/>
      </w:r>
      <w:r w:rsidR="00146096" w:rsidRPr="00146096">
        <w:rPr>
          <w:rFonts w:ascii="Times New Roman" w:eastAsia="Times New Roman" w:hAnsi="Times New Roman" w:cs="Times New Roman"/>
          <w:kern w:val="0"/>
          <w:sz w:val="24"/>
          <w:szCs w:val="24"/>
          <w14:ligatures w14:val="none"/>
        </w:rPr>
        <w:t xml:space="preserve">Please additionally indicate whether your company has a warehouse, an operating retail store, as well as an official website. </w:t>
      </w:r>
      <w:r w:rsidR="00BC1E1B" w:rsidRPr="00BC1E1B">
        <w:rPr>
          <w:rFonts w:ascii="Times New Roman" w:eastAsia="Times New Roman" w:hAnsi="Times New Roman" w:cs="Times New Roman"/>
          <w:kern w:val="0"/>
          <w:sz w:val="24"/>
          <w:szCs w:val="24"/>
          <w14:ligatures w14:val="none"/>
        </w:rPr>
        <w:t>This information will allow us to properly assess the availability of goods, delivery timeframes, and after-sales service capabilities.</w:t>
      </w:r>
    </w:p>
    <w:p w14:paraId="0E1471DC" w14:textId="77777777" w:rsidR="00146096" w:rsidRPr="0035043D" w:rsidRDefault="00146096" w:rsidP="003E6035">
      <w:pPr>
        <w:tabs>
          <w:tab w:val="left" w:pos="709"/>
          <w:tab w:val="left" w:pos="993"/>
        </w:tabs>
        <w:spacing w:after="0" w:line="240" w:lineRule="auto"/>
        <w:ind w:left="540" w:right="450"/>
        <w:jc w:val="both"/>
        <w:rPr>
          <w:rFonts w:ascii="Times New Roman" w:eastAsia="Times New Roman" w:hAnsi="Times New Roman" w:cs="Times New Roman"/>
          <w:kern w:val="0"/>
          <w:sz w:val="24"/>
          <w:szCs w:val="24"/>
          <w14:ligatures w14:val="none"/>
        </w:rPr>
      </w:pPr>
    </w:p>
    <w:p w14:paraId="3ED5CC7F" w14:textId="5BDA248A" w:rsidR="004B4F8E" w:rsidRPr="0035043D" w:rsidRDefault="00BF640D" w:rsidP="003E6035">
      <w:pPr>
        <w:tabs>
          <w:tab w:val="left" w:pos="709"/>
          <w:tab w:val="left" w:pos="993"/>
        </w:tabs>
        <w:spacing w:after="0" w:line="240" w:lineRule="auto"/>
        <w:ind w:left="540" w:right="450"/>
        <w:jc w:val="both"/>
        <w:rPr>
          <w:rFonts w:ascii="Times New Roman" w:eastAsia="Times New Roman" w:hAnsi="Times New Roman" w:cs="Times New Roman"/>
          <w:sz w:val="24"/>
          <w:szCs w:val="24"/>
        </w:rPr>
      </w:pPr>
      <w:r w:rsidRPr="00BF640D">
        <w:rPr>
          <w:rFonts w:ascii="Times New Roman" w:eastAsia="Times New Roman" w:hAnsi="Times New Roman" w:cs="Times New Roman"/>
          <w:sz w:val="24"/>
          <w:szCs w:val="24"/>
        </w:rPr>
        <w:t xml:space="preserve">If the participant has any questions regarding this Invitation, they may contact </w:t>
      </w:r>
      <w:r w:rsidRPr="004C4131">
        <w:rPr>
          <w:rFonts w:ascii="Times New Roman" w:eastAsia="Times New Roman" w:hAnsi="Times New Roman" w:cs="Times New Roman"/>
          <w:b/>
          <w:bCs/>
          <w:sz w:val="24"/>
          <w:szCs w:val="24"/>
        </w:rPr>
        <w:t>stalbek.asylbekov@kumtor.kg</w:t>
      </w:r>
      <w:r w:rsidRPr="00BF640D">
        <w:rPr>
          <w:rFonts w:ascii="Times New Roman" w:eastAsia="Times New Roman" w:hAnsi="Times New Roman" w:cs="Times New Roman"/>
          <w:sz w:val="24"/>
          <w:szCs w:val="24"/>
        </w:rPr>
        <w:t xml:space="preserve"> for clarifications, no later than 3 working days before the final deadline for submitting the qualification documents. Clarifications will be sent to the requesting supplier to the email address from which the request was received, no later than three calendar days from the date of receipt of the request.</w:t>
      </w:r>
    </w:p>
    <w:p w14:paraId="4DEBC190" w14:textId="77777777" w:rsidR="004B4F8E" w:rsidRPr="0035043D" w:rsidRDefault="004B4F8E" w:rsidP="003E6035">
      <w:pPr>
        <w:tabs>
          <w:tab w:val="left" w:pos="709"/>
          <w:tab w:val="left" w:pos="993"/>
        </w:tabs>
        <w:spacing w:after="0" w:line="240" w:lineRule="auto"/>
        <w:ind w:left="540" w:right="450"/>
        <w:jc w:val="both"/>
        <w:rPr>
          <w:rFonts w:ascii="Times New Roman" w:eastAsia="Times New Roman" w:hAnsi="Times New Roman" w:cs="Times New Roman"/>
          <w:sz w:val="24"/>
          <w:szCs w:val="24"/>
        </w:rPr>
      </w:pPr>
    </w:p>
    <w:p w14:paraId="19C570FE" w14:textId="2A09E3C2" w:rsidR="006C6A3A" w:rsidRPr="0035043D" w:rsidRDefault="00BF640D" w:rsidP="003E6035">
      <w:pPr>
        <w:pStyle w:val="tkTekst"/>
        <w:tabs>
          <w:tab w:val="left" w:pos="709"/>
          <w:tab w:val="left" w:pos="993"/>
        </w:tabs>
        <w:ind w:left="540" w:right="450" w:firstLine="0"/>
        <w:rPr>
          <w:rFonts w:ascii="Times New Roman" w:hAnsi="Times New Roman" w:cs="Times New Roman"/>
          <w:sz w:val="24"/>
          <w:szCs w:val="24"/>
          <w:lang w:val="en-US" w:eastAsia="en-US"/>
        </w:rPr>
      </w:pPr>
      <w:r w:rsidRPr="00BF640D">
        <w:rPr>
          <w:rFonts w:ascii="Times New Roman" w:hAnsi="Times New Roman" w:cs="Times New Roman"/>
          <w:sz w:val="24"/>
          <w:szCs w:val="24"/>
          <w:lang w:val="en-US" w:eastAsia="en-US"/>
        </w:rPr>
        <w:t xml:space="preserve">The Customer may extend the final deadline for submitting the qualification documents if amendments are made to this Invitation, of which the Customer will </w:t>
      </w:r>
      <w:proofErr w:type="gramStart"/>
      <w:r w:rsidRPr="00BF640D">
        <w:rPr>
          <w:rFonts w:ascii="Times New Roman" w:hAnsi="Times New Roman" w:cs="Times New Roman"/>
          <w:sz w:val="24"/>
          <w:szCs w:val="24"/>
          <w:lang w:val="en-US" w:eastAsia="en-US"/>
        </w:rPr>
        <w:t>inform</w:t>
      </w:r>
      <w:proofErr w:type="gramEnd"/>
      <w:r w:rsidRPr="00BF640D">
        <w:rPr>
          <w:rFonts w:ascii="Times New Roman" w:hAnsi="Times New Roman" w:cs="Times New Roman"/>
          <w:sz w:val="24"/>
          <w:szCs w:val="24"/>
          <w:lang w:val="en-US" w:eastAsia="en-US"/>
        </w:rPr>
        <w:t xml:space="preserve"> by posting the relevant information on the Customer’s official website </w:t>
      </w:r>
      <w:r w:rsidRPr="004C4131">
        <w:rPr>
          <w:rFonts w:ascii="Times New Roman" w:hAnsi="Times New Roman" w:cs="Times New Roman"/>
          <w:b/>
          <w:bCs/>
          <w:sz w:val="24"/>
          <w:szCs w:val="24"/>
          <w:lang w:val="en-US" w:eastAsia="en-US"/>
        </w:rPr>
        <w:t>https://www.kumtor.kg/ru/</w:t>
      </w:r>
      <w:r w:rsidRPr="00BF640D">
        <w:rPr>
          <w:rFonts w:ascii="Times New Roman" w:hAnsi="Times New Roman" w:cs="Times New Roman"/>
          <w:sz w:val="24"/>
          <w:szCs w:val="24"/>
          <w:lang w:val="en-US" w:eastAsia="en-US"/>
        </w:rPr>
        <w:t>, where the announcement of this pre-qualification process was originally published.</w:t>
      </w:r>
    </w:p>
    <w:sectPr w:rsidR="006C6A3A" w:rsidRPr="0035043D" w:rsidSect="00AE4A47">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BAF384" w14:textId="77777777" w:rsidR="006A538A" w:rsidRDefault="006A538A" w:rsidP="004F765E">
      <w:pPr>
        <w:spacing w:after="0" w:line="240" w:lineRule="auto"/>
      </w:pPr>
      <w:r>
        <w:separator/>
      </w:r>
    </w:p>
  </w:endnote>
  <w:endnote w:type="continuationSeparator" w:id="0">
    <w:p w14:paraId="4C48A9CC" w14:textId="77777777" w:rsidR="006A538A" w:rsidRDefault="006A538A" w:rsidP="004F7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1154419"/>
      <w:docPartObj>
        <w:docPartGallery w:val="Page Numbers (Bottom of Page)"/>
        <w:docPartUnique/>
      </w:docPartObj>
    </w:sdtPr>
    <w:sdtEndPr>
      <w:rPr>
        <w:noProof/>
      </w:rPr>
    </w:sdtEndPr>
    <w:sdtContent>
      <w:p w14:paraId="700FE5A9" w14:textId="175EC345" w:rsidR="004F765E" w:rsidRDefault="004F765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3CBAB12" w14:textId="77777777" w:rsidR="004F765E" w:rsidRDefault="004F76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85DC72" w14:textId="77777777" w:rsidR="006A538A" w:rsidRDefault="006A538A" w:rsidP="004F765E">
      <w:pPr>
        <w:spacing w:after="0" w:line="240" w:lineRule="auto"/>
      </w:pPr>
      <w:r>
        <w:separator/>
      </w:r>
    </w:p>
  </w:footnote>
  <w:footnote w:type="continuationSeparator" w:id="0">
    <w:p w14:paraId="19BA1806" w14:textId="77777777" w:rsidR="006A538A" w:rsidRDefault="006A538A" w:rsidP="004F76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E5824"/>
    <w:multiLevelType w:val="multilevel"/>
    <w:tmpl w:val="2D00A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0F6729"/>
    <w:multiLevelType w:val="hybridMultilevel"/>
    <w:tmpl w:val="B0320AE4"/>
    <w:lvl w:ilvl="0" w:tplc="0409001B">
      <w:start w:val="1"/>
      <w:numFmt w:val="lowerRoman"/>
      <w:lvlText w:val="%1."/>
      <w:lvlJc w:val="right"/>
      <w:pPr>
        <w:ind w:left="722" w:hanging="360"/>
      </w:pPr>
      <w:rPr>
        <w:rFonts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2" w15:restartNumberingAfterBreak="0">
    <w:nsid w:val="1D7E18A0"/>
    <w:multiLevelType w:val="multilevel"/>
    <w:tmpl w:val="1CD478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336EB6"/>
    <w:multiLevelType w:val="hybridMultilevel"/>
    <w:tmpl w:val="EF960576"/>
    <w:lvl w:ilvl="0" w:tplc="BDE453F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CC63A0"/>
    <w:multiLevelType w:val="multilevel"/>
    <w:tmpl w:val="3E5CBB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080" w:hanging="360"/>
      </w:pPr>
      <w:rPr>
        <w:rFonts w:hint="default"/>
        <w:b/>
        <w:bCs/>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C60816"/>
    <w:multiLevelType w:val="multilevel"/>
    <w:tmpl w:val="DD6E4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F87025A"/>
    <w:multiLevelType w:val="multilevel"/>
    <w:tmpl w:val="05644A18"/>
    <w:lvl w:ilvl="0">
      <w:start w:val="3"/>
      <w:numFmt w:val="decimal"/>
      <w:lvlText w:val="%1."/>
      <w:lvlJc w:val="left"/>
      <w:pPr>
        <w:tabs>
          <w:tab w:val="num" w:pos="810"/>
        </w:tabs>
        <w:ind w:left="810" w:hanging="360"/>
      </w:pPr>
      <w:rPr>
        <w:rFonts w:hint="default"/>
        <w:color w:val="000000" w:themeColor="text1"/>
      </w:rPr>
    </w:lvl>
    <w:lvl w:ilvl="1">
      <w:start w:val="1"/>
      <w:numFmt w:val="decimal"/>
      <w:lvlText w:val="%2."/>
      <w:lvlJc w:val="left"/>
      <w:pPr>
        <w:ind w:left="630" w:hanging="360"/>
      </w:pPr>
      <w:rPr>
        <w:rFonts w:ascii="Times New Roman" w:eastAsia="Times New Roman" w:hAnsi="Times New Roman" w:cs="Times New Roman" w:hint="default"/>
        <w:b w:val="0"/>
        <w:bCs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31985742"/>
    <w:multiLevelType w:val="multilevel"/>
    <w:tmpl w:val="9EC21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A41658"/>
    <w:multiLevelType w:val="hybridMultilevel"/>
    <w:tmpl w:val="30BACC48"/>
    <w:lvl w:ilvl="0" w:tplc="8228A07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85D58A4"/>
    <w:multiLevelType w:val="hybridMultilevel"/>
    <w:tmpl w:val="2E20D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B54337"/>
    <w:multiLevelType w:val="multilevel"/>
    <w:tmpl w:val="8D461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B3D23EC"/>
    <w:multiLevelType w:val="multilevel"/>
    <w:tmpl w:val="8C46D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E4610C9"/>
    <w:multiLevelType w:val="hybridMultilevel"/>
    <w:tmpl w:val="205CE456"/>
    <w:lvl w:ilvl="0" w:tplc="5F20AA0C">
      <w:start w:val="1"/>
      <w:numFmt w:val="decimal"/>
      <w:lvlText w:val="%1."/>
      <w:lvlJc w:val="left"/>
      <w:pPr>
        <w:ind w:left="5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16A5CC8">
      <w:start w:val="1"/>
      <w:numFmt w:val="lowerLetter"/>
      <w:lvlText w:val="%2"/>
      <w:lvlJc w:val="left"/>
      <w:pPr>
        <w:ind w:left="12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3F23842">
      <w:start w:val="1"/>
      <w:numFmt w:val="lowerRoman"/>
      <w:lvlText w:val="%3"/>
      <w:lvlJc w:val="left"/>
      <w:pPr>
        <w:ind w:left="19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2BC6F86">
      <w:start w:val="1"/>
      <w:numFmt w:val="decimal"/>
      <w:lvlText w:val="%4"/>
      <w:lvlJc w:val="left"/>
      <w:pPr>
        <w:ind w:left="27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7A47D98">
      <w:start w:val="1"/>
      <w:numFmt w:val="lowerLetter"/>
      <w:lvlText w:val="%5"/>
      <w:lvlJc w:val="left"/>
      <w:pPr>
        <w:ind w:left="34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5DEEA8A">
      <w:start w:val="1"/>
      <w:numFmt w:val="lowerRoman"/>
      <w:lvlText w:val="%6"/>
      <w:lvlJc w:val="left"/>
      <w:pPr>
        <w:ind w:left="4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4280D32">
      <w:start w:val="1"/>
      <w:numFmt w:val="decimal"/>
      <w:lvlText w:val="%7"/>
      <w:lvlJc w:val="left"/>
      <w:pPr>
        <w:ind w:left="4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37A2632">
      <w:start w:val="1"/>
      <w:numFmt w:val="lowerLetter"/>
      <w:lvlText w:val="%8"/>
      <w:lvlJc w:val="left"/>
      <w:pPr>
        <w:ind w:left="5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6EECA62">
      <w:start w:val="1"/>
      <w:numFmt w:val="lowerRoman"/>
      <w:lvlText w:val="%9"/>
      <w:lvlJc w:val="left"/>
      <w:pPr>
        <w:ind w:left="6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70858CF"/>
    <w:multiLevelType w:val="multilevel"/>
    <w:tmpl w:val="79C85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8ED7A1D"/>
    <w:multiLevelType w:val="multilevel"/>
    <w:tmpl w:val="1D56E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CEF33CB"/>
    <w:multiLevelType w:val="multilevel"/>
    <w:tmpl w:val="33DE1950"/>
    <w:lvl w:ilvl="0">
      <w:start w:val="1"/>
      <w:numFmt w:val="decimal"/>
      <w:lvlText w:val="%1."/>
      <w:lvlJc w:val="left"/>
      <w:pPr>
        <w:tabs>
          <w:tab w:val="num" w:pos="810"/>
        </w:tabs>
        <w:ind w:left="810" w:hanging="360"/>
      </w:pPr>
      <w:rPr>
        <w:color w:val="000000" w:themeColor="text1"/>
      </w:rPr>
    </w:lvl>
    <w:lvl w:ilvl="1">
      <w:start w:val="1"/>
      <w:numFmt w:val="decimal"/>
      <w:lvlText w:val="%2."/>
      <w:lvlJc w:val="left"/>
      <w:pPr>
        <w:ind w:left="630" w:hanging="360"/>
      </w:pPr>
      <w:rPr>
        <w:rFonts w:ascii="Times New Roman" w:eastAsia="Times New Roman" w:hAnsi="Times New Roman" w:cs="Times New Roman"/>
        <w:b w:val="0"/>
        <w:bCs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17338933">
    <w:abstractNumId w:val="13"/>
  </w:num>
  <w:num w:numId="2" w16cid:durableId="790713107">
    <w:abstractNumId w:val="0"/>
  </w:num>
  <w:num w:numId="3" w16cid:durableId="910196061">
    <w:abstractNumId w:val="15"/>
  </w:num>
  <w:num w:numId="4" w16cid:durableId="2130856485">
    <w:abstractNumId w:val="5"/>
  </w:num>
  <w:num w:numId="5" w16cid:durableId="1403143409">
    <w:abstractNumId w:val="7"/>
  </w:num>
  <w:num w:numId="6" w16cid:durableId="728461267">
    <w:abstractNumId w:val="2"/>
  </w:num>
  <w:num w:numId="7" w16cid:durableId="1373306983">
    <w:abstractNumId w:val="11"/>
  </w:num>
  <w:num w:numId="8" w16cid:durableId="1874226953">
    <w:abstractNumId w:val="14"/>
  </w:num>
  <w:num w:numId="9" w16cid:durableId="1263686018">
    <w:abstractNumId w:val="8"/>
  </w:num>
  <w:num w:numId="10" w16cid:durableId="2090228478">
    <w:abstractNumId w:val="12"/>
  </w:num>
  <w:num w:numId="11" w16cid:durableId="1370565107">
    <w:abstractNumId w:val="1"/>
  </w:num>
  <w:num w:numId="12" w16cid:durableId="1950506651">
    <w:abstractNumId w:val="10"/>
  </w:num>
  <w:num w:numId="13" w16cid:durableId="1245994057">
    <w:abstractNumId w:val="4"/>
  </w:num>
  <w:num w:numId="14" w16cid:durableId="807237616">
    <w:abstractNumId w:val="9"/>
  </w:num>
  <w:num w:numId="15" w16cid:durableId="1389036819">
    <w:abstractNumId w:val="3"/>
  </w:num>
  <w:num w:numId="16" w16cid:durableId="10101102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EA2"/>
    <w:rsid w:val="000005D5"/>
    <w:rsid w:val="0000195E"/>
    <w:rsid w:val="000036C0"/>
    <w:rsid w:val="00003A7D"/>
    <w:rsid w:val="0001599D"/>
    <w:rsid w:val="00022918"/>
    <w:rsid w:val="000339B9"/>
    <w:rsid w:val="000422F0"/>
    <w:rsid w:val="00050A23"/>
    <w:rsid w:val="0005713A"/>
    <w:rsid w:val="00066591"/>
    <w:rsid w:val="00071E77"/>
    <w:rsid w:val="00080A7A"/>
    <w:rsid w:val="00081E9C"/>
    <w:rsid w:val="00087102"/>
    <w:rsid w:val="00087395"/>
    <w:rsid w:val="00087B8F"/>
    <w:rsid w:val="000957CE"/>
    <w:rsid w:val="000B1864"/>
    <w:rsid w:val="000C6491"/>
    <w:rsid w:val="000D4875"/>
    <w:rsid w:val="000D746B"/>
    <w:rsid w:val="000D7655"/>
    <w:rsid w:val="000E04AA"/>
    <w:rsid w:val="000F0B4C"/>
    <w:rsid w:val="000F46E2"/>
    <w:rsid w:val="00101D6E"/>
    <w:rsid w:val="00112357"/>
    <w:rsid w:val="00125421"/>
    <w:rsid w:val="0012667A"/>
    <w:rsid w:val="00136E03"/>
    <w:rsid w:val="00141615"/>
    <w:rsid w:val="001424D8"/>
    <w:rsid w:val="001457F5"/>
    <w:rsid w:val="00145D2C"/>
    <w:rsid w:val="00146096"/>
    <w:rsid w:val="00147096"/>
    <w:rsid w:val="001601A2"/>
    <w:rsid w:val="00161C5E"/>
    <w:rsid w:val="0016470E"/>
    <w:rsid w:val="00166B1E"/>
    <w:rsid w:val="0017532C"/>
    <w:rsid w:val="00195C26"/>
    <w:rsid w:val="001A217C"/>
    <w:rsid w:val="001B0ACD"/>
    <w:rsid w:val="001B1A02"/>
    <w:rsid w:val="001B715B"/>
    <w:rsid w:val="001C63BB"/>
    <w:rsid w:val="001D1DC7"/>
    <w:rsid w:val="001D1EA2"/>
    <w:rsid w:val="001E03FF"/>
    <w:rsid w:val="001E125A"/>
    <w:rsid w:val="001E4B6D"/>
    <w:rsid w:val="001F0315"/>
    <w:rsid w:val="00204BBB"/>
    <w:rsid w:val="0023246D"/>
    <w:rsid w:val="0023361F"/>
    <w:rsid w:val="00241604"/>
    <w:rsid w:val="00250F05"/>
    <w:rsid w:val="0025345B"/>
    <w:rsid w:val="00254F42"/>
    <w:rsid w:val="00272276"/>
    <w:rsid w:val="002965A6"/>
    <w:rsid w:val="002968E8"/>
    <w:rsid w:val="002A1A33"/>
    <w:rsid w:val="002A50BB"/>
    <w:rsid w:val="002D17D4"/>
    <w:rsid w:val="002D6A6E"/>
    <w:rsid w:val="002E48E5"/>
    <w:rsid w:val="002E68E1"/>
    <w:rsid w:val="002F2106"/>
    <w:rsid w:val="0030742C"/>
    <w:rsid w:val="0032331B"/>
    <w:rsid w:val="00330AA2"/>
    <w:rsid w:val="0035043D"/>
    <w:rsid w:val="00352663"/>
    <w:rsid w:val="00353E8E"/>
    <w:rsid w:val="0035524C"/>
    <w:rsid w:val="00363378"/>
    <w:rsid w:val="0036619C"/>
    <w:rsid w:val="003673CD"/>
    <w:rsid w:val="00370DF1"/>
    <w:rsid w:val="00380C25"/>
    <w:rsid w:val="003A2CA3"/>
    <w:rsid w:val="003A2EE9"/>
    <w:rsid w:val="003C45C4"/>
    <w:rsid w:val="003C6370"/>
    <w:rsid w:val="003D2425"/>
    <w:rsid w:val="003E6035"/>
    <w:rsid w:val="003F7DC7"/>
    <w:rsid w:val="00401504"/>
    <w:rsid w:val="004227B0"/>
    <w:rsid w:val="00433458"/>
    <w:rsid w:val="004364C2"/>
    <w:rsid w:val="0044063F"/>
    <w:rsid w:val="00456213"/>
    <w:rsid w:val="00456671"/>
    <w:rsid w:val="00474E34"/>
    <w:rsid w:val="00482AC4"/>
    <w:rsid w:val="00491A9B"/>
    <w:rsid w:val="00492A52"/>
    <w:rsid w:val="00496380"/>
    <w:rsid w:val="004B4F8E"/>
    <w:rsid w:val="004C2E23"/>
    <w:rsid w:val="004C4131"/>
    <w:rsid w:val="004C443F"/>
    <w:rsid w:val="004C4E57"/>
    <w:rsid w:val="004D04B1"/>
    <w:rsid w:val="004D6787"/>
    <w:rsid w:val="004E01AC"/>
    <w:rsid w:val="004F765E"/>
    <w:rsid w:val="004F7A4A"/>
    <w:rsid w:val="0050072E"/>
    <w:rsid w:val="00503BF9"/>
    <w:rsid w:val="0051413F"/>
    <w:rsid w:val="00517BC1"/>
    <w:rsid w:val="005344C9"/>
    <w:rsid w:val="00555E0F"/>
    <w:rsid w:val="0056076E"/>
    <w:rsid w:val="005779D2"/>
    <w:rsid w:val="00590C9A"/>
    <w:rsid w:val="005D111B"/>
    <w:rsid w:val="005E3E84"/>
    <w:rsid w:val="005E50A4"/>
    <w:rsid w:val="005E653C"/>
    <w:rsid w:val="005F3E4F"/>
    <w:rsid w:val="00604E5F"/>
    <w:rsid w:val="00610280"/>
    <w:rsid w:val="00615ECD"/>
    <w:rsid w:val="006202CA"/>
    <w:rsid w:val="00621DDB"/>
    <w:rsid w:val="00625B99"/>
    <w:rsid w:val="006306FD"/>
    <w:rsid w:val="00631296"/>
    <w:rsid w:val="00634CE2"/>
    <w:rsid w:val="00646ECB"/>
    <w:rsid w:val="00653121"/>
    <w:rsid w:val="00663456"/>
    <w:rsid w:val="00677957"/>
    <w:rsid w:val="00680D5B"/>
    <w:rsid w:val="00681794"/>
    <w:rsid w:val="00687896"/>
    <w:rsid w:val="006A30DE"/>
    <w:rsid w:val="006A4EFC"/>
    <w:rsid w:val="006A538A"/>
    <w:rsid w:val="006B22B0"/>
    <w:rsid w:val="006B7312"/>
    <w:rsid w:val="006C6A3A"/>
    <w:rsid w:val="006D2B90"/>
    <w:rsid w:val="006F62AC"/>
    <w:rsid w:val="00741EF0"/>
    <w:rsid w:val="00763E6F"/>
    <w:rsid w:val="007724B6"/>
    <w:rsid w:val="00781167"/>
    <w:rsid w:val="007823A8"/>
    <w:rsid w:val="007938B6"/>
    <w:rsid w:val="0079700B"/>
    <w:rsid w:val="007A5B4E"/>
    <w:rsid w:val="007B5F5F"/>
    <w:rsid w:val="007B7CC3"/>
    <w:rsid w:val="007C5865"/>
    <w:rsid w:val="007C6FB8"/>
    <w:rsid w:val="007D14F6"/>
    <w:rsid w:val="007D17C6"/>
    <w:rsid w:val="007F3EBC"/>
    <w:rsid w:val="007F7886"/>
    <w:rsid w:val="00803C66"/>
    <w:rsid w:val="00834EEA"/>
    <w:rsid w:val="00837A6D"/>
    <w:rsid w:val="008439BF"/>
    <w:rsid w:val="00854CDB"/>
    <w:rsid w:val="008641AB"/>
    <w:rsid w:val="00885F8A"/>
    <w:rsid w:val="00891F3B"/>
    <w:rsid w:val="00896458"/>
    <w:rsid w:val="00897FA4"/>
    <w:rsid w:val="008B43D3"/>
    <w:rsid w:val="008B6766"/>
    <w:rsid w:val="008C0663"/>
    <w:rsid w:val="008C14CE"/>
    <w:rsid w:val="008C20DB"/>
    <w:rsid w:val="008C33E8"/>
    <w:rsid w:val="008D61E6"/>
    <w:rsid w:val="008F0F7E"/>
    <w:rsid w:val="008F5F94"/>
    <w:rsid w:val="00904D86"/>
    <w:rsid w:val="00905405"/>
    <w:rsid w:val="00912D93"/>
    <w:rsid w:val="009150A9"/>
    <w:rsid w:val="0091528E"/>
    <w:rsid w:val="009201BF"/>
    <w:rsid w:val="0092563F"/>
    <w:rsid w:val="009460F4"/>
    <w:rsid w:val="00950E37"/>
    <w:rsid w:val="00962D02"/>
    <w:rsid w:val="009664AA"/>
    <w:rsid w:val="0096782D"/>
    <w:rsid w:val="00972EF9"/>
    <w:rsid w:val="0098132E"/>
    <w:rsid w:val="009827E1"/>
    <w:rsid w:val="009A7BF4"/>
    <w:rsid w:val="009B0B30"/>
    <w:rsid w:val="009B3A8F"/>
    <w:rsid w:val="009B4E43"/>
    <w:rsid w:val="009C0DCD"/>
    <w:rsid w:val="009D3C13"/>
    <w:rsid w:val="009F6E07"/>
    <w:rsid w:val="00A05459"/>
    <w:rsid w:val="00A1390D"/>
    <w:rsid w:val="00A1404E"/>
    <w:rsid w:val="00A15F11"/>
    <w:rsid w:val="00A3546C"/>
    <w:rsid w:val="00A354C2"/>
    <w:rsid w:val="00A5195D"/>
    <w:rsid w:val="00A53C13"/>
    <w:rsid w:val="00A5741F"/>
    <w:rsid w:val="00A57AD3"/>
    <w:rsid w:val="00A64B5C"/>
    <w:rsid w:val="00A6743F"/>
    <w:rsid w:val="00A74314"/>
    <w:rsid w:val="00A74A16"/>
    <w:rsid w:val="00A82C27"/>
    <w:rsid w:val="00A90B8F"/>
    <w:rsid w:val="00A94766"/>
    <w:rsid w:val="00AA7580"/>
    <w:rsid w:val="00AC77BB"/>
    <w:rsid w:val="00AD0018"/>
    <w:rsid w:val="00AD3CBC"/>
    <w:rsid w:val="00AD6D76"/>
    <w:rsid w:val="00AE4A47"/>
    <w:rsid w:val="00AF2DD9"/>
    <w:rsid w:val="00B253CD"/>
    <w:rsid w:val="00B4052C"/>
    <w:rsid w:val="00B45E94"/>
    <w:rsid w:val="00B5409D"/>
    <w:rsid w:val="00B578B3"/>
    <w:rsid w:val="00B720CF"/>
    <w:rsid w:val="00B73A16"/>
    <w:rsid w:val="00BC1E1B"/>
    <w:rsid w:val="00BD7117"/>
    <w:rsid w:val="00BE1B0A"/>
    <w:rsid w:val="00BE3695"/>
    <w:rsid w:val="00BF2C2E"/>
    <w:rsid w:val="00BF640D"/>
    <w:rsid w:val="00C051A5"/>
    <w:rsid w:val="00C12D96"/>
    <w:rsid w:val="00C2101A"/>
    <w:rsid w:val="00C237DA"/>
    <w:rsid w:val="00C24AD9"/>
    <w:rsid w:val="00C309C2"/>
    <w:rsid w:val="00C41C99"/>
    <w:rsid w:val="00C46265"/>
    <w:rsid w:val="00C56F36"/>
    <w:rsid w:val="00C65AB7"/>
    <w:rsid w:val="00CA7EA3"/>
    <w:rsid w:val="00CB12BB"/>
    <w:rsid w:val="00CB74C7"/>
    <w:rsid w:val="00CC1E4B"/>
    <w:rsid w:val="00CC4C34"/>
    <w:rsid w:val="00CD03DF"/>
    <w:rsid w:val="00CD3FC5"/>
    <w:rsid w:val="00CD42FB"/>
    <w:rsid w:val="00CD4D11"/>
    <w:rsid w:val="00CF7039"/>
    <w:rsid w:val="00D02954"/>
    <w:rsid w:val="00D04E8C"/>
    <w:rsid w:val="00D07DD8"/>
    <w:rsid w:val="00D10959"/>
    <w:rsid w:val="00D11018"/>
    <w:rsid w:val="00D11371"/>
    <w:rsid w:val="00D2484A"/>
    <w:rsid w:val="00D702A9"/>
    <w:rsid w:val="00D73BBC"/>
    <w:rsid w:val="00D82FAB"/>
    <w:rsid w:val="00D913EA"/>
    <w:rsid w:val="00DB344C"/>
    <w:rsid w:val="00DB42E1"/>
    <w:rsid w:val="00DE6522"/>
    <w:rsid w:val="00DF1806"/>
    <w:rsid w:val="00DF5262"/>
    <w:rsid w:val="00DF7E4F"/>
    <w:rsid w:val="00E06DE5"/>
    <w:rsid w:val="00E12160"/>
    <w:rsid w:val="00E23154"/>
    <w:rsid w:val="00E277BD"/>
    <w:rsid w:val="00E4384D"/>
    <w:rsid w:val="00E46953"/>
    <w:rsid w:val="00E471CA"/>
    <w:rsid w:val="00E47506"/>
    <w:rsid w:val="00E5315E"/>
    <w:rsid w:val="00E639CC"/>
    <w:rsid w:val="00E71D3F"/>
    <w:rsid w:val="00E75F5E"/>
    <w:rsid w:val="00E8115E"/>
    <w:rsid w:val="00E84BA6"/>
    <w:rsid w:val="00E91A66"/>
    <w:rsid w:val="00EA1654"/>
    <w:rsid w:val="00EC3590"/>
    <w:rsid w:val="00EC3FB4"/>
    <w:rsid w:val="00EC5EFA"/>
    <w:rsid w:val="00ED3A3C"/>
    <w:rsid w:val="00EF6315"/>
    <w:rsid w:val="00F03306"/>
    <w:rsid w:val="00F065C2"/>
    <w:rsid w:val="00F06DEF"/>
    <w:rsid w:val="00F11F04"/>
    <w:rsid w:val="00F20AFA"/>
    <w:rsid w:val="00F33D19"/>
    <w:rsid w:val="00F42597"/>
    <w:rsid w:val="00F522C6"/>
    <w:rsid w:val="00F55044"/>
    <w:rsid w:val="00F564C8"/>
    <w:rsid w:val="00F84D78"/>
    <w:rsid w:val="00F85C4D"/>
    <w:rsid w:val="00FA1034"/>
    <w:rsid w:val="00FA1166"/>
    <w:rsid w:val="00FA2DA3"/>
    <w:rsid w:val="00FA5139"/>
    <w:rsid w:val="00FC575F"/>
    <w:rsid w:val="00FC6132"/>
    <w:rsid w:val="00FD1B95"/>
    <w:rsid w:val="00FE5173"/>
    <w:rsid w:val="00FE58FA"/>
    <w:rsid w:val="00FE62B6"/>
    <w:rsid w:val="00FE7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DD0F1"/>
  <w15:chartTrackingRefBased/>
  <w15:docId w15:val="{2AB7DA39-346C-4C4C-87B4-445D62353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1E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D1E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D1EA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D1EA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D1EA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D1EA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D1EA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D1EA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D1EA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1EA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D1EA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D1EA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D1EA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D1EA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D1E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1E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1E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1EA2"/>
    <w:rPr>
      <w:rFonts w:eastAsiaTheme="majorEastAsia" w:cstheme="majorBidi"/>
      <w:color w:val="272727" w:themeColor="text1" w:themeTint="D8"/>
    </w:rPr>
  </w:style>
  <w:style w:type="paragraph" w:styleId="Title">
    <w:name w:val="Title"/>
    <w:basedOn w:val="Normal"/>
    <w:next w:val="Normal"/>
    <w:link w:val="TitleChar"/>
    <w:uiPriority w:val="10"/>
    <w:qFormat/>
    <w:rsid w:val="001D1E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1E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1E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1E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1EA2"/>
    <w:pPr>
      <w:spacing w:before="160"/>
      <w:jc w:val="center"/>
    </w:pPr>
    <w:rPr>
      <w:i/>
      <w:iCs/>
      <w:color w:val="404040" w:themeColor="text1" w:themeTint="BF"/>
    </w:rPr>
  </w:style>
  <w:style w:type="character" w:customStyle="1" w:styleId="QuoteChar">
    <w:name w:val="Quote Char"/>
    <w:basedOn w:val="DefaultParagraphFont"/>
    <w:link w:val="Quote"/>
    <w:uiPriority w:val="29"/>
    <w:rsid w:val="001D1EA2"/>
    <w:rPr>
      <w:i/>
      <w:iCs/>
      <w:color w:val="404040" w:themeColor="text1" w:themeTint="BF"/>
    </w:rPr>
  </w:style>
  <w:style w:type="paragraph" w:styleId="ListParagraph">
    <w:name w:val="List Paragraph"/>
    <w:basedOn w:val="Normal"/>
    <w:uiPriority w:val="34"/>
    <w:qFormat/>
    <w:rsid w:val="001D1EA2"/>
    <w:pPr>
      <w:ind w:left="720"/>
      <w:contextualSpacing/>
    </w:pPr>
  </w:style>
  <w:style w:type="character" w:styleId="IntenseEmphasis">
    <w:name w:val="Intense Emphasis"/>
    <w:basedOn w:val="DefaultParagraphFont"/>
    <w:uiPriority w:val="21"/>
    <w:qFormat/>
    <w:rsid w:val="001D1EA2"/>
    <w:rPr>
      <w:i/>
      <w:iCs/>
      <w:color w:val="0F4761" w:themeColor="accent1" w:themeShade="BF"/>
    </w:rPr>
  </w:style>
  <w:style w:type="paragraph" w:styleId="IntenseQuote">
    <w:name w:val="Intense Quote"/>
    <w:basedOn w:val="Normal"/>
    <w:next w:val="Normal"/>
    <w:link w:val="IntenseQuoteChar"/>
    <w:uiPriority w:val="30"/>
    <w:qFormat/>
    <w:rsid w:val="001D1E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D1EA2"/>
    <w:rPr>
      <w:i/>
      <w:iCs/>
      <w:color w:val="0F4761" w:themeColor="accent1" w:themeShade="BF"/>
    </w:rPr>
  </w:style>
  <w:style w:type="character" w:styleId="IntenseReference">
    <w:name w:val="Intense Reference"/>
    <w:basedOn w:val="DefaultParagraphFont"/>
    <w:uiPriority w:val="32"/>
    <w:qFormat/>
    <w:rsid w:val="001D1EA2"/>
    <w:rPr>
      <w:b/>
      <w:bCs/>
      <w:smallCaps/>
      <w:color w:val="0F4761" w:themeColor="accent1" w:themeShade="BF"/>
      <w:spacing w:val="5"/>
    </w:rPr>
  </w:style>
  <w:style w:type="character" w:styleId="Hyperlink">
    <w:name w:val="Hyperlink"/>
    <w:basedOn w:val="DefaultParagraphFont"/>
    <w:uiPriority w:val="99"/>
    <w:unhideWhenUsed/>
    <w:rsid w:val="001D1EA2"/>
    <w:rPr>
      <w:color w:val="467886" w:themeColor="hyperlink"/>
      <w:u w:val="single"/>
    </w:rPr>
  </w:style>
  <w:style w:type="character" w:styleId="UnresolvedMention">
    <w:name w:val="Unresolved Mention"/>
    <w:basedOn w:val="DefaultParagraphFont"/>
    <w:uiPriority w:val="99"/>
    <w:semiHidden/>
    <w:unhideWhenUsed/>
    <w:rsid w:val="001D1EA2"/>
    <w:rPr>
      <w:color w:val="605E5C"/>
      <w:shd w:val="clear" w:color="auto" w:fill="E1DFDD"/>
    </w:rPr>
  </w:style>
  <w:style w:type="character" w:styleId="FollowedHyperlink">
    <w:name w:val="FollowedHyperlink"/>
    <w:basedOn w:val="DefaultParagraphFont"/>
    <w:uiPriority w:val="99"/>
    <w:semiHidden/>
    <w:unhideWhenUsed/>
    <w:rsid w:val="009D3C13"/>
    <w:rPr>
      <w:color w:val="96607D" w:themeColor="followedHyperlink"/>
      <w:u w:val="single"/>
    </w:rPr>
  </w:style>
  <w:style w:type="paragraph" w:styleId="NormalWeb">
    <w:name w:val="Normal (Web)"/>
    <w:basedOn w:val="Normal"/>
    <w:uiPriority w:val="99"/>
    <w:semiHidden/>
    <w:unhideWhenUsed/>
    <w:rsid w:val="007D17C6"/>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fadeinm1hgl8">
    <w:name w:val="_fadein_m1hgl_8"/>
    <w:basedOn w:val="DefaultParagraphFont"/>
    <w:rsid w:val="007D17C6"/>
  </w:style>
  <w:style w:type="paragraph" w:customStyle="1" w:styleId="tkTekst">
    <w:name w:val="_Текст обычный (tkTekst)"/>
    <w:basedOn w:val="Normal"/>
    <w:rsid w:val="000339B9"/>
    <w:pPr>
      <w:spacing w:after="60" w:line="276" w:lineRule="auto"/>
      <w:ind w:firstLine="567"/>
      <w:jc w:val="both"/>
    </w:pPr>
    <w:rPr>
      <w:rFonts w:ascii="Arial" w:eastAsia="Times New Roman" w:hAnsi="Arial" w:cs="Arial"/>
      <w:kern w:val="0"/>
      <w:sz w:val="20"/>
      <w:szCs w:val="20"/>
      <w:lang w:val="ru-RU" w:eastAsia="ru-RU"/>
      <w14:ligatures w14:val="none"/>
    </w:rPr>
  </w:style>
  <w:style w:type="table" w:styleId="TableGrid">
    <w:name w:val="Table Grid"/>
    <w:basedOn w:val="TableNormal"/>
    <w:uiPriority w:val="39"/>
    <w:rsid w:val="00161C5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765E"/>
    <w:pPr>
      <w:tabs>
        <w:tab w:val="center" w:pos="4844"/>
        <w:tab w:val="right" w:pos="9689"/>
      </w:tabs>
      <w:spacing w:after="0" w:line="240" w:lineRule="auto"/>
    </w:pPr>
  </w:style>
  <w:style w:type="character" w:customStyle="1" w:styleId="HeaderChar">
    <w:name w:val="Header Char"/>
    <w:basedOn w:val="DefaultParagraphFont"/>
    <w:link w:val="Header"/>
    <w:uiPriority w:val="99"/>
    <w:rsid w:val="004F765E"/>
  </w:style>
  <w:style w:type="paragraph" w:styleId="Footer">
    <w:name w:val="footer"/>
    <w:basedOn w:val="Normal"/>
    <w:link w:val="FooterChar"/>
    <w:uiPriority w:val="99"/>
    <w:unhideWhenUsed/>
    <w:rsid w:val="004F765E"/>
    <w:pPr>
      <w:tabs>
        <w:tab w:val="center" w:pos="4844"/>
        <w:tab w:val="right" w:pos="9689"/>
      </w:tabs>
      <w:spacing w:after="0" w:line="240" w:lineRule="auto"/>
    </w:pPr>
  </w:style>
  <w:style w:type="character" w:customStyle="1" w:styleId="FooterChar">
    <w:name w:val="Footer Char"/>
    <w:basedOn w:val="DefaultParagraphFont"/>
    <w:link w:val="Footer"/>
    <w:uiPriority w:val="99"/>
    <w:rsid w:val="004F765E"/>
  </w:style>
  <w:style w:type="table" w:customStyle="1" w:styleId="TableGrid0">
    <w:name w:val="TableGrid"/>
    <w:rsid w:val="005D111B"/>
    <w:pPr>
      <w:spacing w:after="0" w:line="240" w:lineRule="auto"/>
    </w:pPr>
    <w:rPr>
      <w:rFonts w:eastAsiaTheme="minorEastAsia"/>
      <w:kern w:val="0"/>
      <w14:ligatures w14:val="none"/>
    </w:rPr>
    <w:tblPr>
      <w:tblCellMar>
        <w:top w:w="0" w:type="dxa"/>
        <w:left w:w="0" w:type="dxa"/>
        <w:bottom w:w="0" w:type="dxa"/>
        <w:right w:w="0" w:type="dxa"/>
      </w:tblCellMar>
    </w:tblPr>
  </w:style>
  <w:style w:type="paragraph" w:styleId="CommentText">
    <w:name w:val="annotation text"/>
    <w:basedOn w:val="Normal"/>
    <w:link w:val="CommentTextChar"/>
    <w:uiPriority w:val="99"/>
    <w:unhideWhenUsed/>
    <w:rsid w:val="005D111B"/>
    <w:pPr>
      <w:spacing w:after="214" w:line="240" w:lineRule="auto"/>
      <w:ind w:left="12" w:right="2" w:hanging="10"/>
    </w:pPr>
    <w:rPr>
      <w:rFonts w:ascii="Calibri" w:eastAsia="Calibri" w:hAnsi="Calibri" w:cs="Calibri"/>
      <w:color w:val="000000"/>
      <w:kern w:val="0"/>
      <w:sz w:val="20"/>
      <w:szCs w:val="20"/>
      <w14:ligatures w14:val="none"/>
    </w:rPr>
  </w:style>
  <w:style w:type="character" w:customStyle="1" w:styleId="CommentTextChar">
    <w:name w:val="Comment Text Char"/>
    <w:basedOn w:val="DefaultParagraphFont"/>
    <w:link w:val="CommentText"/>
    <w:uiPriority w:val="99"/>
    <w:rsid w:val="005D111B"/>
    <w:rPr>
      <w:rFonts w:ascii="Calibri" w:eastAsia="Calibri" w:hAnsi="Calibri" w:cs="Calibri"/>
      <w:color w:val="000000"/>
      <w:kern w:val="0"/>
      <w:sz w:val="20"/>
      <w:szCs w:val="20"/>
      <w14:ligatures w14:val="none"/>
    </w:rPr>
  </w:style>
  <w:style w:type="character" w:styleId="CommentReference">
    <w:name w:val="annotation reference"/>
    <w:basedOn w:val="DefaultParagraphFont"/>
    <w:uiPriority w:val="99"/>
    <w:semiHidden/>
    <w:unhideWhenUsed/>
    <w:rsid w:val="00631296"/>
    <w:rPr>
      <w:sz w:val="16"/>
      <w:szCs w:val="16"/>
    </w:rPr>
  </w:style>
  <w:style w:type="paragraph" w:styleId="Revision">
    <w:name w:val="Revision"/>
    <w:hidden/>
    <w:uiPriority w:val="99"/>
    <w:semiHidden/>
    <w:rsid w:val="00681794"/>
    <w:pPr>
      <w:spacing w:after="0" w:line="240" w:lineRule="auto"/>
    </w:pPr>
  </w:style>
  <w:style w:type="paragraph" w:styleId="CommentSubject">
    <w:name w:val="annotation subject"/>
    <w:basedOn w:val="CommentText"/>
    <w:next w:val="CommentText"/>
    <w:link w:val="CommentSubjectChar"/>
    <w:uiPriority w:val="99"/>
    <w:semiHidden/>
    <w:unhideWhenUsed/>
    <w:rsid w:val="00DF1806"/>
    <w:pPr>
      <w:spacing w:after="160"/>
      <w:ind w:left="0" w:right="0" w:firstLine="0"/>
    </w:pPr>
    <w:rPr>
      <w:rFonts w:asciiTheme="minorHAnsi" w:eastAsiaTheme="minorHAnsi" w:hAnsiTheme="minorHAnsi" w:cstheme="minorBidi"/>
      <w:b/>
      <w:bCs/>
      <w:color w:val="auto"/>
      <w:kern w:val="2"/>
      <w14:ligatures w14:val="standardContextual"/>
    </w:rPr>
  </w:style>
  <w:style w:type="character" w:customStyle="1" w:styleId="CommentSubjectChar">
    <w:name w:val="Comment Subject Char"/>
    <w:basedOn w:val="CommentTextChar"/>
    <w:link w:val="CommentSubject"/>
    <w:uiPriority w:val="99"/>
    <w:semiHidden/>
    <w:rsid w:val="00DF1806"/>
    <w:rPr>
      <w:rFonts w:ascii="Calibri" w:eastAsia="Calibri" w:hAnsi="Calibri" w:cs="Calibri"/>
      <w:b/>
      <w:bCs/>
      <w:color w:val="000000"/>
      <w:kern w:val="0"/>
      <w:sz w:val="20"/>
      <w:szCs w:val="20"/>
      <w14:ligatures w14:val="none"/>
    </w:rPr>
  </w:style>
  <w:style w:type="character" w:styleId="PlaceholderText">
    <w:name w:val="Placeholder Text"/>
    <w:basedOn w:val="DefaultParagraphFont"/>
    <w:uiPriority w:val="99"/>
    <w:semiHidden/>
    <w:rsid w:val="0035043D"/>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34239">
      <w:bodyDiv w:val="1"/>
      <w:marLeft w:val="0"/>
      <w:marRight w:val="0"/>
      <w:marTop w:val="0"/>
      <w:marBottom w:val="0"/>
      <w:divBdr>
        <w:top w:val="none" w:sz="0" w:space="0" w:color="auto"/>
        <w:left w:val="none" w:sz="0" w:space="0" w:color="auto"/>
        <w:bottom w:val="none" w:sz="0" w:space="0" w:color="auto"/>
        <w:right w:val="none" w:sz="0" w:space="0" w:color="auto"/>
      </w:divBdr>
    </w:div>
    <w:div w:id="739904007">
      <w:bodyDiv w:val="1"/>
      <w:marLeft w:val="0"/>
      <w:marRight w:val="0"/>
      <w:marTop w:val="0"/>
      <w:marBottom w:val="0"/>
      <w:divBdr>
        <w:top w:val="none" w:sz="0" w:space="0" w:color="auto"/>
        <w:left w:val="none" w:sz="0" w:space="0" w:color="auto"/>
        <w:bottom w:val="none" w:sz="0" w:space="0" w:color="auto"/>
        <w:right w:val="none" w:sz="0" w:space="0" w:color="auto"/>
      </w:divBdr>
    </w:div>
    <w:div w:id="1316646831">
      <w:bodyDiv w:val="1"/>
      <w:marLeft w:val="0"/>
      <w:marRight w:val="0"/>
      <w:marTop w:val="0"/>
      <w:marBottom w:val="0"/>
      <w:divBdr>
        <w:top w:val="none" w:sz="0" w:space="0" w:color="auto"/>
        <w:left w:val="none" w:sz="0" w:space="0" w:color="auto"/>
        <w:bottom w:val="none" w:sz="0" w:space="0" w:color="auto"/>
        <w:right w:val="none" w:sz="0" w:space="0" w:color="auto"/>
      </w:divBdr>
    </w:div>
    <w:div w:id="2056155244">
      <w:bodyDiv w:val="1"/>
      <w:marLeft w:val="0"/>
      <w:marRight w:val="0"/>
      <w:marTop w:val="0"/>
      <w:marBottom w:val="0"/>
      <w:divBdr>
        <w:top w:val="none" w:sz="0" w:space="0" w:color="auto"/>
        <w:left w:val="none" w:sz="0" w:space="0" w:color="auto"/>
        <w:bottom w:val="none" w:sz="0" w:space="0" w:color="auto"/>
        <w:right w:val="none" w:sz="0" w:space="0" w:color="auto"/>
      </w:divBdr>
    </w:div>
    <w:div w:id="207542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trument@kumtor.k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strument@kumtor.k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A8092-179F-4EBA-BA02-EF82ADDE7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592</Words>
  <Characters>3381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Samat Bakytov</dc:creator>
  <cp:keywords/>
  <dc:description/>
  <cp:lastModifiedBy>Stalbek Asylbekov</cp:lastModifiedBy>
  <cp:revision>23</cp:revision>
  <cp:lastPrinted>2026-02-12T04:53:00Z</cp:lastPrinted>
  <dcterms:created xsi:type="dcterms:W3CDTF">2026-02-17T09:16:00Z</dcterms:created>
  <dcterms:modified xsi:type="dcterms:W3CDTF">2026-02-19T08:44:00Z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2025-02-18T12:50:38Z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97289edd-f66b-4a8a-8440-769bfdd6cb4c</vt:lpwstr>
  </property>
  <property fmtid="{D5CDD505-2E9C-101B-9397-08002B2CF9AE}" pid="8" name="MSIP_Label_d85bea94-60d0-4a5c-9138-48420e73067f_ContentBits">
    <vt:lpwstr>0</vt:lpwstr>
  </property>
</Properties>
</file>